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2A2" w:rsidRDefault="008532A2">
      <w:pPr>
        <w:rPr>
          <w:lang w:val="en-US"/>
        </w:rPr>
      </w:pPr>
      <w:bookmarkStart w:id="0" w:name="_GoBack"/>
      <w:bookmarkEnd w:id="0"/>
    </w:p>
    <w:p w:rsidR="001741D8" w:rsidRDefault="001741D8">
      <w:pPr>
        <w:rPr>
          <w:lang w:val="en-US"/>
        </w:rPr>
      </w:pPr>
    </w:p>
    <w:p w:rsidR="001741D8" w:rsidRDefault="001741D8">
      <w:pPr>
        <w:rPr>
          <w:lang w:val="en-US"/>
        </w:rPr>
      </w:pPr>
    </w:p>
    <w:p w:rsidR="001741D8" w:rsidRDefault="00A3779F" w:rsidP="001741D8">
      <w:pPr>
        <w:jc w:val="center"/>
        <w:rPr>
          <w:lang w:val="en-US"/>
        </w:rPr>
      </w:pPr>
      <w:r w:rsidRPr="00112647">
        <w:rPr>
          <w:noProof/>
          <w:lang w:val="en-US"/>
        </w:rPr>
        <w:drawing>
          <wp:inline distT="0" distB="0" distL="0" distR="0">
            <wp:extent cx="3190875" cy="1866900"/>
            <wp:effectExtent l="0" t="0" r="0" b="0"/>
            <wp:docPr id="1" name="Picture 1" descr="C:\Users\Vera Djukanovic\AppData\Local\Microsoft\Windows\Temporary Internet Files\Content.Outlook\F496DOT7\nacionalna bibliotek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a Djukanovic\AppData\Local\Microsoft\Windows\Temporary Internet Files\Content.Outlook\F496DOT7\nacionalna biblioteka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0875" cy="1866900"/>
                    </a:xfrm>
                    <a:prstGeom prst="rect">
                      <a:avLst/>
                    </a:prstGeom>
                    <a:noFill/>
                    <a:ln>
                      <a:noFill/>
                    </a:ln>
                  </pic:spPr>
                </pic:pic>
              </a:graphicData>
            </a:graphic>
          </wp:inline>
        </w:drawing>
      </w:r>
    </w:p>
    <w:p w:rsidR="001741D8" w:rsidRDefault="001741D8">
      <w:pPr>
        <w:rPr>
          <w:lang w:val="en-US"/>
        </w:rPr>
      </w:pPr>
    </w:p>
    <w:p w:rsidR="001741D8" w:rsidRDefault="001741D8">
      <w:pPr>
        <w:rPr>
          <w:lang w:val="en-US"/>
        </w:rPr>
      </w:pPr>
    </w:p>
    <w:p w:rsidR="001741D8" w:rsidRDefault="001741D8">
      <w:pPr>
        <w:rPr>
          <w:lang w:val="en-US"/>
        </w:rPr>
      </w:pPr>
    </w:p>
    <w:p w:rsidR="001741D8" w:rsidRDefault="001741D8">
      <w:pPr>
        <w:rPr>
          <w:lang w:val="en-US"/>
        </w:rPr>
      </w:pPr>
    </w:p>
    <w:p w:rsidR="001741D8" w:rsidRDefault="001741D8">
      <w:pPr>
        <w:rPr>
          <w:lang w:val="en-US"/>
        </w:rPr>
      </w:pPr>
    </w:p>
    <w:p w:rsidR="001741D8" w:rsidRDefault="001741D8">
      <w:pPr>
        <w:rPr>
          <w:lang w:val="en-US"/>
        </w:rPr>
      </w:pPr>
    </w:p>
    <w:p w:rsidR="001741D8" w:rsidRDefault="001741D8">
      <w:pPr>
        <w:rPr>
          <w:lang w:val="en-US"/>
        </w:rPr>
      </w:pPr>
    </w:p>
    <w:p w:rsidR="001741D8" w:rsidRPr="001741D8" w:rsidRDefault="001741D8" w:rsidP="001741D8">
      <w:pPr>
        <w:jc w:val="center"/>
        <w:rPr>
          <w:rFonts w:ascii="Times New Roman" w:hAnsi="Times New Roman"/>
          <w:b/>
          <w:sz w:val="32"/>
          <w:szCs w:val="32"/>
        </w:rPr>
      </w:pPr>
      <w:r>
        <w:rPr>
          <w:rFonts w:ascii="Times New Roman" w:hAnsi="Times New Roman"/>
          <w:b/>
          <w:sz w:val="32"/>
          <w:szCs w:val="32"/>
          <w:lang w:val="en-US"/>
        </w:rPr>
        <w:t>PROGRAM</w:t>
      </w:r>
      <w:r w:rsidRPr="001741D8">
        <w:rPr>
          <w:rFonts w:ascii="Times New Roman" w:hAnsi="Times New Roman"/>
          <w:b/>
          <w:sz w:val="32"/>
          <w:szCs w:val="32"/>
          <w:lang w:val="en-US"/>
        </w:rPr>
        <w:t xml:space="preserve"> RADA ZA 2019. GODINU</w:t>
      </w:r>
    </w:p>
    <w:p w:rsidR="001741D8" w:rsidRDefault="001741D8">
      <w:pPr>
        <w:rPr>
          <w:lang w:val="en-US"/>
        </w:rPr>
      </w:pPr>
    </w:p>
    <w:p w:rsidR="001741D8" w:rsidRDefault="001741D8">
      <w:pPr>
        <w:rPr>
          <w:lang w:val="en-US"/>
        </w:rPr>
      </w:pPr>
    </w:p>
    <w:p w:rsidR="001741D8" w:rsidRDefault="001741D8" w:rsidP="001741D8">
      <w:pPr>
        <w:jc w:val="center"/>
        <w:rPr>
          <w:lang w:val="en-US"/>
        </w:rPr>
      </w:pPr>
    </w:p>
    <w:p w:rsidR="001741D8" w:rsidRDefault="001741D8" w:rsidP="001741D8">
      <w:pPr>
        <w:jc w:val="center"/>
        <w:rPr>
          <w:lang w:val="en-US"/>
        </w:rPr>
      </w:pPr>
    </w:p>
    <w:p w:rsidR="001741D8" w:rsidRDefault="001741D8" w:rsidP="001741D8">
      <w:pPr>
        <w:jc w:val="center"/>
        <w:rPr>
          <w:lang w:val="en-US"/>
        </w:rPr>
      </w:pPr>
    </w:p>
    <w:p w:rsidR="001741D8" w:rsidRDefault="001741D8" w:rsidP="001741D8">
      <w:pPr>
        <w:jc w:val="center"/>
        <w:rPr>
          <w:lang w:val="en-US"/>
        </w:rPr>
      </w:pPr>
    </w:p>
    <w:p w:rsidR="001741D8" w:rsidRDefault="001741D8" w:rsidP="001741D8">
      <w:pPr>
        <w:jc w:val="center"/>
        <w:rPr>
          <w:lang w:val="en-US"/>
        </w:rPr>
      </w:pPr>
    </w:p>
    <w:p w:rsidR="001741D8" w:rsidRDefault="001741D8" w:rsidP="001741D8">
      <w:pPr>
        <w:jc w:val="center"/>
        <w:rPr>
          <w:rFonts w:ascii="Times New Roman" w:hAnsi="Times New Roman"/>
          <w:sz w:val="24"/>
          <w:szCs w:val="24"/>
          <w:lang w:val="en-US"/>
        </w:rPr>
      </w:pPr>
      <w:r w:rsidRPr="001741D8">
        <w:rPr>
          <w:rFonts w:ascii="Times New Roman" w:hAnsi="Times New Roman"/>
          <w:sz w:val="24"/>
          <w:szCs w:val="24"/>
          <w:lang w:val="en-US"/>
        </w:rPr>
        <w:t>Cetinje, januar 2019.</w:t>
      </w:r>
    </w:p>
    <w:p w:rsidR="00E830AD" w:rsidRDefault="00E830AD" w:rsidP="001741D8">
      <w:pPr>
        <w:jc w:val="center"/>
        <w:rPr>
          <w:rFonts w:ascii="Times New Roman" w:hAnsi="Times New Roman"/>
          <w:sz w:val="24"/>
          <w:szCs w:val="24"/>
          <w:lang w:val="en-US"/>
        </w:rPr>
      </w:pPr>
    </w:p>
    <w:p w:rsidR="009C60F1" w:rsidRPr="009C60F1" w:rsidRDefault="00E830AD" w:rsidP="00E830AD">
      <w:pPr>
        <w:shd w:val="clear" w:color="auto" w:fill="FBD4B4"/>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POSEBNI PROGRAMI </w:t>
      </w:r>
      <w:r w:rsidR="009C60F1" w:rsidRPr="009C60F1">
        <w:rPr>
          <w:rFonts w:ascii="Times New Roman" w:hAnsi="Times New Roman"/>
          <w:b/>
          <w:sz w:val="24"/>
          <w:szCs w:val="24"/>
        </w:rPr>
        <w:t>I PROJEKTI</w:t>
      </w:r>
    </w:p>
    <w:p w:rsidR="009C60F1" w:rsidRPr="009C60F1" w:rsidRDefault="009C60F1" w:rsidP="009C60F1">
      <w:pPr>
        <w:spacing w:after="0" w:line="240" w:lineRule="auto"/>
        <w:rPr>
          <w:rFonts w:ascii="Times New Roman" w:hAnsi="Times New Roman"/>
          <w:sz w:val="24"/>
          <w:szCs w:val="24"/>
        </w:rPr>
      </w:pPr>
    </w:p>
    <w:p w:rsidR="009C60F1" w:rsidRPr="009C60F1" w:rsidRDefault="009C60F1" w:rsidP="006465D5">
      <w:pPr>
        <w:shd w:val="clear" w:color="auto" w:fill="FDE9D9"/>
        <w:spacing w:after="0" w:line="240" w:lineRule="auto"/>
        <w:rPr>
          <w:rFonts w:ascii="Times New Roman" w:hAnsi="Times New Roman"/>
          <w:sz w:val="24"/>
          <w:szCs w:val="24"/>
        </w:rPr>
      </w:pPr>
      <w:r w:rsidRPr="009C60F1">
        <w:rPr>
          <w:rFonts w:ascii="Times New Roman" w:hAnsi="Times New Roman"/>
          <w:b/>
          <w:sz w:val="24"/>
          <w:szCs w:val="24"/>
        </w:rPr>
        <w:t>Radovi na sanaciji bivšeg Italijanskog poslanstva</w:t>
      </w:r>
    </w:p>
    <w:p w:rsidR="009C60F1" w:rsidRPr="009C60F1" w:rsidRDefault="009C60F1" w:rsidP="009C60F1">
      <w:pPr>
        <w:spacing w:after="0" w:line="240" w:lineRule="auto"/>
        <w:rPr>
          <w:rFonts w:ascii="Times New Roman" w:hAnsi="Times New Roman"/>
          <w:sz w:val="24"/>
          <w:szCs w:val="24"/>
        </w:rPr>
      </w:pPr>
    </w:p>
    <w:p w:rsidR="009C60F1" w:rsidRPr="009C60F1" w:rsidRDefault="009C60F1" w:rsidP="009C60F1">
      <w:pPr>
        <w:spacing w:after="0" w:line="240" w:lineRule="auto"/>
        <w:jc w:val="both"/>
        <w:rPr>
          <w:rFonts w:ascii="Times New Roman" w:hAnsi="Times New Roman"/>
          <w:sz w:val="24"/>
          <w:szCs w:val="24"/>
        </w:rPr>
      </w:pPr>
      <w:r w:rsidRPr="009C60F1">
        <w:rPr>
          <w:rFonts w:ascii="Times New Roman" w:hAnsi="Times New Roman"/>
          <w:sz w:val="24"/>
          <w:szCs w:val="24"/>
        </w:rPr>
        <w:t xml:space="preserve">   </w:t>
      </w:r>
      <w:r>
        <w:rPr>
          <w:rFonts w:ascii="Times New Roman" w:hAnsi="Times New Roman"/>
          <w:sz w:val="24"/>
          <w:szCs w:val="24"/>
        </w:rPr>
        <w:tab/>
      </w:r>
      <w:r w:rsidRPr="009C60F1">
        <w:rPr>
          <w:rFonts w:ascii="Times New Roman" w:hAnsi="Times New Roman"/>
          <w:sz w:val="24"/>
          <w:szCs w:val="24"/>
        </w:rPr>
        <w:t>Osim uobičajenih, redovnih popravki koje su česte na ovom objektu, planirana je rekonstrukcija krova. Na osnovu izvještaja licencirane firme za tu vrstu poslova, posljednja, nedavna rekonstrukcija krova loše je urađena i zbog velikog prokišnjavanja ugrožen je sistem protivpožarne zaštite. Zato je urađena stručna procjena sanacije krova koja je upućena u dalju proceduru. Dobili smo informacije da će radovi na krovu biti obavljeni u prvom kvartalu ove godine.</w:t>
      </w:r>
    </w:p>
    <w:p w:rsidR="009C60F1" w:rsidRPr="009C60F1" w:rsidRDefault="009C60F1" w:rsidP="009C60F1">
      <w:pPr>
        <w:spacing w:after="0" w:line="240" w:lineRule="auto"/>
        <w:jc w:val="both"/>
        <w:rPr>
          <w:rFonts w:ascii="Times New Roman" w:hAnsi="Times New Roman"/>
          <w:sz w:val="24"/>
          <w:szCs w:val="24"/>
        </w:rPr>
      </w:pPr>
    </w:p>
    <w:p w:rsidR="009C60F1" w:rsidRPr="009C60F1" w:rsidRDefault="009C60F1" w:rsidP="006465D5">
      <w:pPr>
        <w:shd w:val="clear" w:color="auto" w:fill="FDE9D9"/>
        <w:spacing w:after="0" w:line="240" w:lineRule="auto"/>
        <w:jc w:val="both"/>
        <w:rPr>
          <w:rFonts w:ascii="Times New Roman" w:hAnsi="Times New Roman"/>
          <w:sz w:val="24"/>
          <w:szCs w:val="24"/>
        </w:rPr>
      </w:pPr>
      <w:r w:rsidRPr="009C60F1">
        <w:rPr>
          <w:rFonts w:ascii="Times New Roman" w:hAnsi="Times New Roman"/>
          <w:b/>
          <w:sz w:val="24"/>
          <w:szCs w:val="24"/>
        </w:rPr>
        <w:t>Radovi u bivšem Francuskom poslanstvu</w:t>
      </w:r>
    </w:p>
    <w:p w:rsidR="009C60F1" w:rsidRPr="009C60F1" w:rsidRDefault="009C60F1" w:rsidP="009C60F1">
      <w:pPr>
        <w:spacing w:after="0" w:line="240" w:lineRule="auto"/>
        <w:jc w:val="both"/>
        <w:rPr>
          <w:rFonts w:ascii="Times New Roman" w:hAnsi="Times New Roman"/>
          <w:sz w:val="24"/>
          <w:szCs w:val="24"/>
        </w:rPr>
      </w:pPr>
    </w:p>
    <w:p w:rsidR="009C60F1" w:rsidRDefault="009C60F1" w:rsidP="009C60F1">
      <w:pPr>
        <w:spacing w:after="0" w:line="240" w:lineRule="auto"/>
        <w:jc w:val="both"/>
        <w:rPr>
          <w:rFonts w:ascii="Times New Roman" w:hAnsi="Times New Roman"/>
          <w:sz w:val="24"/>
          <w:szCs w:val="24"/>
        </w:rPr>
      </w:pPr>
      <w:r w:rsidRPr="009C60F1">
        <w:rPr>
          <w:rFonts w:ascii="Times New Roman" w:hAnsi="Times New Roman"/>
          <w:sz w:val="24"/>
          <w:szCs w:val="24"/>
        </w:rPr>
        <w:t xml:space="preserve">   </w:t>
      </w:r>
      <w:r>
        <w:rPr>
          <w:rFonts w:ascii="Times New Roman" w:hAnsi="Times New Roman"/>
          <w:sz w:val="24"/>
          <w:szCs w:val="24"/>
        </w:rPr>
        <w:tab/>
      </w:r>
      <w:r w:rsidRPr="009C60F1">
        <w:rPr>
          <w:rFonts w:ascii="Times New Roman" w:hAnsi="Times New Roman"/>
          <w:sz w:val="24"/>
          <w:szCs w:val="24"/>
        </w:rPr>
        <w:t>Shodno prikupljenoj dokumentaciji protekle godine, ove je planirano otvaranje Muzeja knjige sa replikom Crnojevića štamparije što će obuhvatiti prvi sprat i suterenski dio zgrade.</w:t>
      </w:r>
    </w:p>
    <w:p w:rsidR="009C60F1" w:rsidRPr="009C60F1" w:rsidRDefault="009C60F1" w:rsidP="009C60F1">
      <w:pPr>
        <w:spacing w:after="0" w:line="240" w:lineRule="auto"/>
        <w:jc w:val="both"/>
        <w:rPr>
          <w:rFonts w:ascii="Times New Roman" w:hAnsi="Times New Roman"/>
          <w:sz w:val="24"/>
          <w:szCs w:val="24"/>
        </w:rPr>
      </w:pPr>
    </w:p>
    <w:p w:rsidR="009C60F1" w:rsidRPr="009C60F1" w:rsidRDefault="009C60F1" w:rsidP="006465D5">
      <w:pPr>
        <w:shd w:val="clear" w:color="auto" w:fill="FDE9D9"/>
        <w:spacing w:after="0" w:line="240" w:lineRule="auto"/>
        <w:jc w:val="both"/>
        <w:rPr>
          <w:rFonts w:ascii="Times New Roman" w:hAnsi="Times New Roman"/>
          <w:sz w:val="24"/>
          <w:szCs w:val="24"/>
        </w:rPr>
      </w:pPr>
      <w:r w:rsidRPr="009C60F1">
        <w:rPr>
          <w:rFonts w:ascii="Times New Roman" w:hAnsi="Times New Roman"/>
          <w:b/>
          <w:sz w:val="24"/>
          <w:szCs w:val="24"/>
        </w:rPr>
        <w:t>Pravilnik o organizaciji i sistematizaciji radnih mjesta</w:t>
      </w:r>
    </w:p>
    <w:p w:rsidR="009C60F1" w:rsidRDefault="009C60F1" w:rsidP="009C60F1">
      <w:pPr>
        <w:spacing w:after="0" w:line="240" w:lineRule="auto"/>
        <w:jc w:val="both"/>
        <w:rPr>
          <w:rFonts w:ascii="Times New Roman" w:hAnsi="Times New Roman"/>
          <w:sz w:val="24"/>
          <w:szCs w:val="24"/>
        </w:rPr>
      </w:pPr>
      <w:r w:rsidRPr="009C60F1">
        <w:rPr>
          <w:rFonts w:ascii="Times New Roman" w:hAnsi="Times New Roman"/>
          <w:sz w:val="24"/>
          <w:szCs w:val="24"/>
        </w:rPr>
        <w:t xml:space="preserve">  </w:t>
      </w:r>
    </w:p>
    <w:p w:rsidR="009C60F1" w:rsidRDefault="009C60F1" w:rsidP="009C60F1">
      <w:pPr>
        <w:spacing w:after="0" w:line="240" w:lineRule="auto"/>
        <w:jc w:val="both"/>
        <w:rPr>
          <w:rFonts w:ascii="Times New Roman" w:hAnsi="Times New Roman"/>
          <w:sz w:val="24"/>
          <w:szCs w:val="24"/>
        </w:rPr>
      </w:pPr>
      <w:r w:rsidRPr="009C60F1">
        <w:rPr>
          <w:rFonts w:ascii="Times New Roman" w:hAnsi="Times New Roman"/>
          <w:sz w:val="24"/>
          <w:szCs w:val="24"/>
        </w:rPr>
        <w:t xml:space="preserve"> </w:t>
      </w:r>
      <w:r>
        <w:rPr>
          <w:rFonts w:ascii="Times New Roman" w:hAnsi="Times New Roman"/>
          <w:sz w:val="24"/>
          <w:szCs w:val="24"/>
        </w:rPr>
        <w:tab/>
      </w:r>
      <w:r w:rsidRPr="009C60F1">
        <w:rPr>
          <w:rFonts w:ascii="Times New Roman" w:hAnsi="Times New Roman"/>
          <w:sz w:val="24"/>
          <w:szCs w:val="24"/>
        </w:rPr>
        <w:t>Predstoji administrativna procedura u vezi usvajanja Pravilnika od strane nadležnih ministarstava, a potom njegova primjena.</w:t>
      </w:r>
    </w:p>
    <w:p w:rsidR="009C60F1" w:rsidRPr="009C60F1" w:rsidRDefault="009C60F1" w:rsidP="009C60F1">
      <w:pPr>
        <w:spacing w:after="0" w:line="240" w:lineRule="auto"/>
        <w:jc w:val="both"/>
        <w:rPr>
          <w:rFonts w:ascii="Times New Roman" w:hAnsi="Times New Roman"/>
          <w:sz w:val="24"/>
          <w:szCs w:val="24"/>
        </w:rPr>
      </w:pPr>
    </w:p>
    <w:p w:rsidR="009C60F1" w:rsidRPr="009C60F1" w:rsidRDefault="009C60F1" w:rsidP="006465D5">
      <w:pPr>
        <w:shd w:val="clear" w:color="auto" w:fill="FDE9D9"/>
        <w:spacing w:after="0" w:line="240" w:lineRule="auto"/>
        <w:jc w:val="both"/>
        <w:rPr>
          <w:rFonts w:ascii="Times New Roman" w:hAnsi="Times New Roman"/>
          <w:sz w:val="24"/>
          <w:szCs w:val="24"/>
        </w:rPr>
      </w:pPr>
      <w:r w:rsidRPr="009C60F1">
        <w:rPr>
          <w:rFonts w:ascii="Times New Roman" w:hAnsi="Times New Roman"/>
          <w:b/>
          <w:sz w:val="24"/>
          <w:szCs w:val="24"/>
        </w:rPr>
        <w:t>Izdavačka djelatnost</w:t>
      </w:r>
    </w:p>
    <w:p w:rsidR="009C60F1" w:rsidRDefault="009C60F1" w:rsidP="009C60F1">
      <w:pPr>
        <w:spacing w:after="0" w:line="240" w:lineRule="auto"/>
        <w:jc w:val="both"/>
        <w:rPr>
          <w:rFonts w:ascii="Times New Roman" w:hAnsi="Times New Roman"/>
          <w:sz w:val="24"/>
          <w:szCs w:val="24"/>
        </w:rPr>
      </w:pPr>
    </w:p>
    <w:p w:rsidR="009C60F1" w:rsidRDefault="009C60F1" w:rsidP="009C60F1">
      <w:pPr>
        <w:spacing w:after="0" w:line="240" w:lineRule="auto"/>
        <w:ind w:firstLine="708"/>
        <w:jc w:val="both"/>
        <w:rPr>
          <w:rFonts w:ascii="Times New Roman" w:hAnsi="Times New Roman"/>
          <w:sz w:val="24"/>
          <w:szCs w:val="24"/>
        </w:rPr>
      </w:pPr>
      <w:r w:rsidRPr="009C60F1">
        <w:rPr>
          <w:rFonts w:ascii="Times New Roman" w:hAnsi="Times New Roman"/>
          <w:sz w:val="24"/>
          <w:szCs w:val="24"/>
        </w:rPr>
        <w:t>Kada je riječ o štampanim izdanjima NBC planira da objavi sljedeće publikacije:</w:t>
      </w:r>
    </w:p>
    <w:p w:rsidR="009C60F1" w:rsidRPr="009C60F1" w:rsidRDefault="009C60F1" w:rsidP="009C60F1">
      <w:pPr>
        <w:spacing w:after="0" w:line="240" w:lineRule="auto"/>
        <w:ind w:firstLine="708"/>
        <w:jc w:val="both"/>
        <w:rPr>
          <w:rFonts w:ascii="Times New Roman" w:hAnsi="Times New Roman"/>
          <w:sz w:val="24"/>
          <w:szCs w:val="24"/>
        </w:rPr>
      </w:pPr>
    </w:p>
    <w:p w:rsidR="009C60F1" w:rsidRPr="009C60F1" w:rsidRDefault="009C60F1" w:rsidP="009C60F1">
      <w:pPr>
        <w:spacing w:after="0" w:line="240" w:lineRule="auto"/>
        <w:jc w:val="both"/>
        <w:rPr>
          <w:rFonts w:ascii="Times New Roman" w:hAnsi="Times New Roman"/>
          <w:sz w:val="24"/>
          <w:szCs w:val="24"/>
        </w:rPr>
      </w:pPr>
      <w:r>
        <w:rPr>
          <w:rFonts w:ascii="Times New Roman" w:hAnsi="Times New Roman"/>
          <w:sz w:val="24"/>
          <w:szCs w:val="24"/>
        </w:rPr>
        <w:t xml:space="preserve">- </w:t>
      </w:r>
      <w:r w:rsidRPr="009C60F1">
        <w:rPr>
          <w:rFonts w:ascii="Times New Roman" w:hAnsi="Times New Roman"/>
          <w:i/>
          <w:sz w:val="24"/>
          <w:szCs w:val="24"/>
        </w:rPr>
        <w:t>Bibliografski vjesnik</w:t>
      </w:r>
      <w:r w:rsidRPr="009C60F1">
        <w:rPr>
          <w:rFonts w:ascii="Times New Roman" w:hAnsi="Times New Roman"/>
          <w:sz w:val="24"/>
          <w:szCs w:val="24"/>
        </w:rPr>
        <w:t>, br. 1 – 3 za 2018. godinu</w:t>
      </w:r>
    </w:p>
    <w:p w:rsidR="009C60F1" w:rsidRPr="009C60F1" w:rsidRDefault="009C60F1" w:rsidP="009C60F1">
      <w:pPr>
        <w:spacing w:after="0" w:line="240" w:lineRule="auto"/>
        <w:jc w:val="both"/>
        <w:rPr>
          <w:rFonts w:ascii="Times New Roman" w:hAnsi="Times New Roman"/>
          <w:sz w:val="24"/>
          <w:szCs w:val="24"/>
        </w:rPr>
      </w:pPr>
      <w:r>
        <w:rPr>
          <w:rFonts w:ascii="Times New Roman" w:hAnsi="Times New Roman"/>
          <w:sz w:val="24"/>
          <w:szCs w:val="24"/>
        </w:rPr>
        <w:t xml:space="preserve">- </w:t>
      </w:r>
      <w:r w:rsidRPr="009C60F1">
        <w:rPr>
          <w:rFonts w:ascii="Times New Roman" w:hAnsi="Times New Roman"/>
          <w:sz w:val="24"/>
          <w:szCs w:val="24"/>
        </w:rPr>
        <w:t>Knjige iz edicije Nezaboravni romani (planirane 3 knjige)</w:t>
      </w:r>
    </w:p>
    <w:p w:rsidR="009C60F1" w:rsidRPr="009C60F1" w:rsidRDefault="009C60F1" w:rsidP="009C60F1">
      <w:pPr>
        <w:spacing w:after="0" w:line="240" w:lineRule="auto"/>
        <w:jc w:val="both"/>
        <w:rPr>
          <w:rFonts w:ascii="Times New Roman" w:hAnsi="Times New Roman"/>
          <w:sz w:val="24"/>
          <w:szCs w:val="24"/>
        </w:rPr>
      </w:pPr>
      <w:r>
        <w:rPr>
          <w:rFonts w:ascii="Times New Roman" w:hAnsi="Times New Roman"/>
          <w:sz w:val="24"/>
          <w:szCs w:val="24"/>
        </w:rPr>
        <w:t xml:space="preserve">- </w:t>
      </w:r>
      <w:r w:rsidRPr="009C60F1">
        <w:rPr>
          <w:rFonts w:ascii="Times New Roman" w:hAnsi="Times New Roman"/>
          <w:sz w:val="24"/>
          <w:szCs w:val="24"/>
        </w:rPr>
        <w:t>Knjige iz edicije Mostovi, zajedno sa Centrom za očuvanje i razvoj kulture manjina (planirane 3 knjige)</w:t>
      </w:r>
    </w:p>
    <w:p w:rsidR="009C60F1" w:rsidRPr="009C60F1" w:rsidRDefault="009C60F1" w:rsidP="009C60F1">
      <w:pPr>
        <w:spacing w:after="0" w:line="240" w:lineRule="auto"/>
        <w:jc w:val="both"/>
        <w:rPr>
          <w:rFonts w:ascii="Times New Roman" w:hAnsi="Times New Roman"/>
          <w:sz w:val="24"/>
          <w:szCs w:val="24"/>
        </w:rPr>
      </w:pPr>
      <w:r>
        <w:rPr>
          <w:rFonts w:ascii="Times New Roman" w:hAnsi="Times New Roman"/>
          <w:sz w:val="24"/>
          <w:szCs w:val="24"/>
        </w:rPr>
        <w:t xml:space="preserve">- </w:t>
      </w:r>
      <w:r w:rsidRPr="009C60F1">
        <w:rPr>
          <w:rFonts w:ascii="Times New Roman" w:hAnsi="Times New Roman"/>
          <w:sz w:val="24"/>
          <w:szCs w:val="24"/>
        </w:rPr>
        <w:t>Četvrto kolo edicije Nova Luča, zajedno sa Otvorenim kulturnim forumom (u 10 tomova)</w:t>
      </w:r>
    </w:p>
    <w:p w:rsidR="009C60F1" w:rsidRDefault="009C60F1" w:rsidP="009C60F1">
      <w:pPr>
        <w:spacing w:after="0" w:line="240" w:lineRule="auto"/>
        <w:jc w:val="both"/>
        <w:rPr>
          <w:rFonts w:ascii="Times New Roman" w:hAnsi="Times New Roman"/>
          <w:sz w:val="24"/>
          <w:szCs w:val="24"/>
        </w:rPr>
      </w:pPr>
      <w:r w:rsidRPr="009C60F1">
        <w:rPr>
          <w:rFonts w:ascii="Times New Roman" w:hAnsi="Times New Roman"/>
          <w:sz w:val="24"/>
          <w:szCs w:val="24"/>
        </w:rPr>
        <w:t xml:space="preserve">   </w:t>
      </w:r>
    </w:p>
    <w:p w:rsidR="009C60F1" w:rsidRDefault="009C60F1" w:rsidP="009C60F1">
      <w:pPr>
        <w:spacing w:after="0" w:line="240" w:lineRule="auto"/>
        <w:ind w:firstLine="360"/>
        <w:jc w:val="both"/>
        <w:rPr>
          <w:rFonts w:ascii="Times New Roman" w:hAnsi="Times New Roman"/>
          <w:sz w:val="24"/>
          <w:szCs w:val="24"/>
        </w:rPr>
      </w:pPr>
      <w:r w:rsidRPr="009C60F1">
        <w:rPr>
          <w:rFonts w:ascii="Times New Roman" w:hAnsi="Times New Roman"/>
          <w:sz w:val="24"/>
          <w:szCs w:val="24"/>
        </w:rPr>
        <w:t>Tokom 2019. godine u Bibliografskom odjeljenju biće pripremljeni za objavljivanje sljedeći rukopisi:</w:t>
      </w:r>
    </w:p>
    <w:p w:rsidR="009C60F1" w:rsidRPr="00B14EBC" w:rsidRDefault="009C60F1" w:rsidP="009C60F1">
      <w:pPr>
        <w:numPr>
          <w:ilvl w:val="0"/>
          <w:numId w:val="2"/>
        </w:numPr>
        <w:spacing w:line="240" w:lineRule="auto"/>
        <w:contextualSpacing/>
        <w:rPr>
          <w:rFonts w:ascii="Times New Roman" w:hAnsi="Times New Roman"/>
          <w:i/>
          <w:sz w:val="24"/>
          <w:szCs w:val="24"/>
          <w:lang w:val="sr-Latn-RS"/>
        </w:rPr>
      </w:pPr>
      <w:r w:rsidRPr="00B14EBC">
        <w:rPr>
          <w:rFonts w:ascii="Times New Roman" w:hAnsi="Times New Roman"/>
          <w:i/>
          <w:sz w:val="24"/>
          <w:szCs w:val="24"/>
          <w:lang w:val="sr-Latn-RS"/>
        </w:rPr>
        <w:t>Crnogorska bibliografija : monografske publikacije : 1999;</w:t>
      </w:r>
    </w:p>
    <w:p w:rsidR="009C60F1" w:rsidRPr="00B14EBC" w:rsidRDefault="009C60F1" w:rsidP="009C60F1">
      <w:pPr>
        <w:numPr>
          <w:ilvl w:val="0"/>
          <w:numId w:val="2"/>
        </w:numPr>
        <w:spacing w:line="240" w:lineRule="auto"/>
        <w:contextualSpacing/>
        <w:rPr>
          <w:rFonts w:ascii="Times New Roman" w:hAnsi="Times New Roman"/>
          <w:i/>
          <w:sz w:val="24"/>
          <w:szCs w:val="24"/>
          <w:lang w:val="sr-Latn-RS"/>
        </w:rPr>
      </w:pPr>
      <w:r w:rsidRPr="00B14EBC">
        <w:rPr>
          <w:rFonts w:ascii="Times New Roman" w:hAnsi="Times New Roman"/>
          <w:i/>
          <w:sz w:val="24"/>
          <w:szCs w:val="24"/>
          <w:lang w:val="sr-Latn-RS"/>
        </w:rPr>
        <w:t>Crnogorska bibliografija : monografske publikacije : 2016 i</w:t>
      </w:r>
    </w:p>
    <w:p w:rsidR="009C60F1" w:rsidRPr="00B14EBC" w:rsidRDefault="009C60F1" w:rsidP="009C60F1">
      <w:pPr>
        <w:numPr>
          <w:ilvl w:val="0"/>
          <w:numId w:val="2"/>
        </w:numPr>
        <w:spacing w:line="240" w:lineRule="auto"/>
        <w:contextualSpacing/>
        <w:rPr>
          <w:rFonts w:ascii="Times New Roman" w:hAnsi="Times New Roman"/>
          <w:sz w:val="24"/>
          <w:szCs w:val="24"/>
          <w:lang w:val="en-US"/>
        </w:rPr>
      </w:pPr>
      <w:r w:rsidRPr="00B14EBC">
        <w:rPr>
          <w:rFonts w:ascii="Times New Roman" w:hAnsi="Times New Roman"/>
          <w:i/>
          <w:sz w:val="24"/>
          <w:szCs w:val="24"/>
          <w:lang w:val="sr-Latn-RS"/>
        </w:rPr>
        <w:t xml:space="preserve">Crnogorska bibliografija : prilozi iz serijskih publikacija i zbornika : 2018. </w:t>
      </w:r>
    </w:p>
    <w:p w:rsidR="009C60F1" w:rsidRPr="009C60F1" w:rsidRDefault="009C60F1" w:rsidP="009C60F1">
      <w:pPr>
        <w:spacing w:after="0" w:line="240" w:lineRule="auto"/>
        <w:jc w:val="both"/>
        <w:rPr>
          <w:rFonts w:ascii="Times New Roman" w:hAnsi="Times New Roman"/>
          <w:sz w:val="24"/>
          <w:szCs w:val="24"/>
        </w:rPr>
      </w:pPr>
    </w:p>
    <w:p w:rsidR="009C60F1" w:rsidRPr="009C60F1" w:rsidRDefault="009C60F1" w:rsidP="009C60F1">
      <w:pPr>
        <w:spacing w:after="0" w:line="240" w:lineRule="auto"/>
        <w:jc w:val="both"/>
        <w:rPr>
          <w:rFonts w:ascii="Times New Roman" w:hAnsi="Times New Roman"/>
          <w:sz w:val="24"/>
          <w:szCs w:val="24"/>
        </w:rPr>
      </w:pPr>
    </w:p>
    <w:p w:rsidR="009C60F1" w:rsidRPr="009C60F1" w:rsidRDefault="009C60F1" w:rsidP="006465D5">
      <w:pPr>
        <w:shd w:val="clear" w:color="auto" w:fill="FDE9D9"/>
        <w:spacing w:after="0" w:line="240" w:lineRule="auto"/>
        <w:jc w:val="both"/>
        <w:rPr>
          <w:rFonts w:ascii="Times New Roman" w:hAnsi="Times New Roman"/>
          <w:sz w:val="24"/>
          <w:szCs w:val="24"/>
        </w:rPr>
      </w:pPr>
      <w:r w:rsidRPr="009C60F1">
        <w:rPr>
          <w:rFonts w:ascii="Times New Roman" w:hAnsi="Times New Roman"/>
          <w:b/>
          <w:sz w:val="24"/>
          <w:szCs w:val="24"/>
        </w:rPr>
        <w:t>Program zaštite i očuvanja kulturnih dobara za 2019. godinu</w:t>
      </w:r>
    </w:p>
    <w:p w:rsidR="009C60F1" w:rsidRDefault="009C60F1" w:rsidP="009C60F1">
      <w:pPr>
        <w:spacing w:after="0" w:line="240" w:lineRule="auto"/>
        <w:jc w:val="both"/>
        <w:rPr>
          <w:rFonts w:ascii="Times New Roman" w:hAnsi="Times New Roman"/>
          <w:sz w:val="24"/>
          <w:szCs w:val="24"/>
        </w:rPr>
      </w:pPr>
      <w:r w:rsidRPr="009C60F1">
        <w:rPr>
          <w:rFonts w:ascii="Times New Roman" w:hAnsi="Times New Roman"/>
          <w:sz w:val="24"/>
          <w:szCs w:val="24"/>
        </w:rPr>
        <w:t xml:space="preserve">   </w:t>
      </w:r>
    </w:p>
    <w:p w:rsidR="009C60F1" w:rsidRPr="009C60F1" w:rsidRDefault="009C60F1" w:rsidP="009C60F1">
      <w:pPr>
        <w:spacing w:after="0" w:line="240" w:lineRule="auto"/>
        <w:ind w:firstLine="708"/>
        <w:jc w:val="both"/>
        <w:rPr>
          <w:rFonts w:ascii="Times New Roman" w:hAnsi="Times New Roman"/>
          <w:sz w:val="24"/>
          <w:szCs w:val="24"/>
        </w:rPr>
      </w:pPr>
      <w:r w:rsidRPr="009C60F1">
        <w:rPr>
          <w:rFonts w:ascii="Times New Roman" w:hAnsi="Times New Roman"/>
          <w:sz w:val="24"/>
          <w:szCs w:val="24"/>
        </w:rPr>
        <w:t>U okviru Programa zaštite i očuvanja kulturnih dobara za 2019. godinu, Nacionalnoj biblioteci su odobrena sredstva za realizaciju 9 projekata.</w:t>
      </w:r>
    </w:p>
    <w:p w:rsidR="009C60F1" w:rsidRPr="009C60F1" w:rsidRDefault="009C60F1" w:rsidP="009C60F1">
      <w:pPr>
        <w:spacing w:after="0" w:line="240" w:lineRule="auto"/>
        <w:jc w:val="both"/>
        <w:rPr>
          <w:rFonts w:ascii="Times New Roman" w:hAnsi="Times New Roman"/>
          <w:sz w:val="24"/>
          <w:szCs w:val="24"/>
        </w:rPr>
      </w:pPr>
      <w:r w:rsidRPr="009C60F1">
        <w:rPr>
          <w:rFonts w:ascii="Times New Roman" w:hAnsi="Times New Roman"/>
          <w:sz w:val="24"/>
          <w:szCs w:val="24"/>
        </w:rPr>
        <w:t xml:space="preserve">  </w:t>
      </w:r>
      <w:r>
        <w:rPr>
          <w:rFonts w:ascii="Times New Roman" w:hAnsi="Times New Roman"/>
          <w:sz w:val="24"/>
          <w:szCs w:val="24"/>
        </w:rPr>
        <w:tab/>
      </w:r>
      <w:r w:rsidRPr="009C60F1">
        <w:rPr>
          <w:rFonts w:ascii="Times New Roman" w:hAnsi="Times New Roman"/>
          <w:sz w:val="24"/>
          <w:szCs w:val="24"/>
        </w:rPr>
        <w:t xml:space="preserve"> Nastaviće se sa sprovođenjem konzervatorskih mjera na Zbirci stare i rijetke knjige. Projekat podrazumijeva nastavak aktivnosti na konzervaciji i restauraciji tri publikacije iz Zbirke stare i rijetke knjige, koje su u lošem stanju očuvanosti, i koje čine reprezentativni primjerci po osnovu starosti, rijetkosti i vrijednosti.</w:t>
      </w:r>
    </w:p>
    <w:p w:rsidR="009C60F1" w:rsidRPr="009C60F1" w:rsidRDefault="009C60F1" w:rsidP="009C60F1">
      <w:pPr>
        <w:spacing w:after="0" w:line="240" w:lineRule="auto"/>
        <w:jc w:val="both"/>
        <w:rPr>
          <w:rFonts w:ascii="Times New Roman" w:hAnsi="Times New Roman"/>
          <w:sz w:val="24"/>
          <w:szCs w:val="24"/>
        </w:rPr>
      </w:pPr>
      <w:r w:rsidRPr="009C60F1">
        <w:rPr>
          <w:rFonts w:ascii="Times New Roman" w:hAnsi="Times New Roman"/>
          <w:sz w:val="24"/>
          <w:szCs w:val="24"/>
        </w:rPr>
        <w:t xml:space="preserve">   </w:t>
      </w:r>
      <w:r>
        <w:rPr>
          <w:rFonts w:ascii="Times New Roman" w:hAnsi="Times New Roman"/>
          <w:sz w:val="24"/>
          <w:szCs w:val="24"/>
        </w:rPr>
        <w:tab/>
      </w:r>
      <w:r w:rsidRPr="009C60F1">
        <w:rPr>
          <w:rFonts w:ascii="Times New Roman" w:hAnsi="Times New Roman"/>
          <w:sz w:val="24"/>
          <w:szCs w:val="24"/>
        </w:rPr>
        <w:t xml:space="preserve">Vršiće se sprovođenje preventivnih mjera na zaštiti Legata doktora Pera Šoća. Projekat sadrži zaštitu periodičnih publikacija, imajući u vidu da se radi o značajnom legatu Nacionalne biblioteke Crne Gore. Periodika sadrži: crnogorsku, jugoslovensku, inostranu i iseljeničke </w:t>
      </w:r>
      <w:r w:rsidRPr="009C60F1">
        <w:rPr>
          <w:rFonts w:ascii="Times New Roman" w:hAnsi="Times New Roman"/>
          <w:sz w:val="24"/>
          <w:szCs w:val="24"/>
        </w:rPr>
        <w:lastRenderedPageBreak/>
        <w:t>crnogorske listove. Datira s kraja XIX i početka XX vijeka. Projekat je započet prošle godine i druga faza obuhvata stručnu, tehničku i fizičku zaštitu bibliotečke građe, po pravilima očuvanja, smještaja, održavanja, izlaganja, ambijentalnih uslova, opreme i korišćenja.</w:t>
      </w:r>
    </w:p>
    <w:p w:rsidR="009C60F1" w:rsidRPr="009C60F1" w:rsidRDefault="009C60F1" w:rsidP="009C60F1">
      <w:pPr>
        <w:spacing w:after="0" w:line="240" w:lineRule="auto"/>
        <w:jc w:val="both"/>
        <w:rPr>
          <w:rFonts w:ascii="Times New Roman" w:hAnsi="Times New Roman"/>
          <w:sz w:val="24"/>
          <w:szCs w:val="24"/>
        </w:rPr>
      </w:pPr>
      <w:r w:rsidRPr="009C60F1">
        <w:rPr>
          <w:rFonts w:ascii="Times New Roman" w:hAnsi="Times New Roman"/>
          <w:sz w:val="24"/>
          <w:szCs w:val="24"/>
        </w:rPr>
        <w:t xml:space="preserve">   </w:t>
      </w:r>
      <w:r>
        <w:rPr>
          <w:rFonts w:ascii="Times New Roman" w:hAnsi="Times New Roman"/>
          <w:sz w:val="24"/>
          <w:szCs w:val="24"/>
        </w:rPr>
        <w:tab/>
      </w:r>
      <w:r w:rsidRPr="009C60F1">
        <w:rPr>
          <w:rFonts w:ascii="Times New Roman" w:hAnsi="Times New Roman"/>
          <w:sz w:val="24"/>
          <w:szCs w:val="24"/>
        </w:rPr>
        <w:t>Biće održan kurs Upotreba programske opreme COBISS3 – inicijalno formiranje zapisa u normativnoj bazi. Projekat podrazumijeva organizovanje kursa u saradnji sa Institutom informacijskih znanosti iz Maribora, za 15 bibliotekara iz svih tipova biblioteka iz Crne Gore, članica sistema COBISS.CG. Realizacijom projekta obezbjeđuje se prvi preduslov za formiranje baze ličnih imena autora i korporacija CONOR.CG koja omogućava povezivanje crrnogorskih podataka sa svim relevantnim svjetskim normativnim datotekama.</w:t>
      </w:r>
    </w:p>
    <w:p w:rsidR="009C60F1" w:rsidRPr="009C60F1" w:rsidRDefault="009C60F1" w:rsidP="009C60F1">
      <w:pPr>
        <w:spacing w:after="0" w:line="240" w:lineRule="auto"/>
        <w:jc w:val="both"/>
        <w:rPr>
          <w:rFonts w:ascii="Times New Roman" w:hAnsi="Times New Roman"/>
          <w:sz w:val="24"/>
          <w:szCs w:val="24"/>
        </w:rPr>
      </w:pPr>
      <w:r w:rsidRPr="009C60F1">
        <w:rPr>
          <w:rFonts w:ascii="Times New Roman" w:hAnsi="Times New Roman"/>
          <w:sz w:val="24"/>
          <w:szCs w:val="24"/>
        </w:rPr>
        <w:t xml:space="preserve">  </w:t>
      </w:r>
      <w:r>
        <w:rPr>
          <w:rFonts w:ascii="Times New Roman" w:hAnsi="Times New Roman"/>
          <w:sz w:val="24"/>
          <w:szCs w:val="24"/>
        </w:rPr>
        <w:tab/>
      </w:r>
      <w:r w:rsidRPr="009C60F1">
        <w:rPr>
          <w:rFonts w:ascii="Times New Roman" w:hAnsi="Times New Roman"/>
          <w:sz w:val="24"/>
          <w:szCs w:val="24"/>
        </w:rPr>
        <w:t xml:space="preserve"> Biće nastavljen rad na digitalizaciji 6 tomova knjiga „Monumenta Montenegrina“ priređivača Vojislava D. Nikčevića. Cilj projekta je učiniti dostupnim u elektronskoj formi sve tomove i knjige u okviru edicije Monumenta Montenegrina, koja obuhvata dokumenta, građu i istorijske izvore koji ukazuju na kontinuitet političkih centara crkvene i državne moći na prostorima današnje Crne Gore od IV do XV vijeka. Po okončanom procesu skeniranja u pretražive stranice PDF formata, cjelokupno djelo biće dostupno korisnicima putem Digitalne biblioteke NBCG.</w:t>
      </w:r>
    </w:p>
    <w:p w:rsidR="009C60F1" w:rsidRPr="009C60F1" w:rsidRDefault="009C60F1" w:rsidP="009C60F1">
      <w:pPr>
        <w:spacing w:after="0" w:line="240" w:lineRule="auto"/>
        <w:jc w:val="both"/>
        <w:rPr>
          <w:rFonts w:ascii="Times New Roman" w:hAnsi="Times New Roman"/>
          <w:sz w:val="24"/>
          <w:szCs w:val="24"/>
        </w:rPr>
      </w:pPr>
      <w:r w:rsidRPr="009C60F1">
        <w:rPr>
          <w:rFonts w:ascii="Times New Roman" w:hAnsi="Times New Roman"/>
          <w:sz w:val="24"/>
          <w:szCs w:val="24"/>
        </w:rPr>
        <w:t xml:space="preserve">   </w:t>
      </w:r>
      <w:r>
        <w:rPr>
          <w:rFonts w:ascii="Times New Roman" w:hAnsi="Times New Roman"/>
          <w:sz w:val="24"/>
          <w:szCs w:val="24"/>
        </w:rPr>
        <w:tab/>
      </w:r>
      <w:r w:rsidRPr="009C60F1">
        <w:rPr>
          <w:rFonts w:ascii="Times New Roman" w:hAnsi="Times New Roman"/>
          <w:sz w:val="24"/>
          <w:szCs w:val="24"/>
        </w:rPr>
        <w:t>Biće objavljeno dvojezično reprint izdanje (na crnogorskom i engleskom jeziku) Testamenta Đurđa Crnojevića. Projekat podrazumijeva reprint izdanje testamenta Đurđa Crnojevića, ispisanog svojeručno, ćirilicom 22. oktobra 1499. godine. Stjepan Pasvili u Mletačkom senatu posvjedočio je autentičnost testamenta iz 1499. godine, koji je njegova žena Elizabeta Eriko 20. aprila 1514. godine predala Senatu sa molbom da se proglasi kao pravno valjan. Notar Đakomo Grasolari pružio je službenu redakciju teksta, a postupak je dovršen početkom januara 1517. godine.</w:t>
      </w:r>
    </w:p>
    <w:p w:rsidR="009C60F1" w:rsidRPr="009C60F1" w:rsidRDefault="009C60F1" w:rsidP="009C60F1">
      <w:pPr>
        <w:spacing w:after="0" w:line="240" w:lineRule="auto"/>
        <w:jc w:val="both"/>
        <w:rPr>
          <w:rFonts w:ascii="Times New Roman" w:hAnsi="Times New Roman"/>
          <w:sz w:val="24"/>
          <w:szCs w:val="24"/>
        </w:rPr>
      </w:pPr>
      <w:r w:rsidRPr="009C60F1">
        <w:rPr>
          <w:rFonts w:ascii="Times New Roman" w:hAnsi="Times New Roman"/>
          <w:sz w:val="24"/>
          <w:szCs w:val="24"/>
        </w:rPr>
        <w:t xml:space="preserve">   </w:t>
      </w:r>
      <w:r>
        <w:rPr>
          <w:rFonts w:ascii="Times New Roman" w:hAnsi="Times New Roman"/>
          <w:sz w:val="24"/>
          <w:szCs w:val="24"/>
        </w:rPr>
        <w:tab/>
      </w:r>
      <w:r w:rsidRPr="009C60F1">
        <w:rPr>
          <w:rFonts w:ascii="Times New Roman" w:hAnsi="Times New Roman"/>
          <w:sz w:val="24"/>
          <w:szCs w:val="24"/>
        </w:rPr>
        <w:t>Nastaviće se sa objavljivanjem reprint izdanja djela iz legata akademika Pavla Mijovića. Projekat je započet tokom 2018. godine, kada je objavljeno reprint izdanje monografije „Umjetničko blago Crne Gore2 iz legata akademika Mijovića, redovnog profesora istorije umjetnosti i dekana nekadašnjeg Kulturološkog fakulteta na Cetinju. Iz legata koji broji oko 30 knjiga i preko 4000 monografskih publikacija, projektom se obrađuju sadržaji koji najbolje oslikavaju bogato djelo autora koji je ostavio neizbrisiv trag u novijoj kulturi Crne Gore.</w:t>
      </w:r>
    </w:p>
    <w:p w:rsidR="009C60F1" w:rsidRPr="009C60F1" w:rsidRDefault="009C60F1" w:rsidP="009C60F1">
      <w:pPr>
        <w:spacing w:after="0" w:line="240" w:lineRule="auto"/>
        <w:jc w:val="both"/>
        <w:rPr>
          <w:rFonts w:ascii="Times New Roman" w:hAnsi="Times New Roman"/>
          <w:sz w:val="24"/>
          <w:szCs w:val="24"/>
        </w:rPr>
      </w:pPr>
      <w:r w:rsidRPr="009C60F1">
        <w:rPr>
          <w:rFonts w:ascii="Times New Roman" w:hAnsi="Times New Roman"/>
          <w:sz w:val="24"/>
          <w:szCs w:val="24"/>
        </w:rPr>
        <w:t xml:space="preserve">   </w:t>
      </w:r>
      <w:r>
        <w:rPr>
          <w:rFonts w:ascii="Times New Roman" w:hAnsi="Times New Roman"/>
          <w:sz w:val="24"/>
          <w:szCs w:val="24"/>
        </w:rPr>
        <w:tab/>
      </w:r>
      <w:r w:rsidRPr="009C60F1">
        <w:rPr>
          <w:rFonts w:ascii="Times New Roman" w:hAnsi="Times New Roman"/>
          <w:sz w:val="24"/>
          <w:szCs w:val="24"/>
        </w:rPr>
        <w:t>Biće urađena prezentacija COBISS-a školskim i ostalim bibliotekama budućim članicama. Projekat podrazumijeva organizovanje prezentacije školskim i drugim bibliotekama, budućim članicama COBISS-a (Co – operative Online Bibliographic System &amp; Services – Kooperativni onlajn bibliografski sistem i servisi), koji se koristi u cilju umrežavanja biblioteke  u jedinstveni bibliotečko – informacioni sistem sa uzajamnom katalogizacijom.</w:t>
      </w:r>
    </w:p>
    <w:p w:rsidR="009C60F1" w:rsidRPr="009C60F1" w:rsidRDefault="009C60F1" w:rsidP="009C60F1">
      <w:pPr>
        <w:spacing w:after="0" w:line="240" w:lineRule="auto"/>
        <w:jc w:val="both"/>
        <w:rPr>
          <w:rFonts w:ascii="Times New Roman" w:hAnsi="Times New Roman"/>
          <w:sz w:val="24"/>
          <w:szCs w:val="24"/>
        </w:rPr>
      </w:pPr>
      <w:r w:rsidRPr="009C60F1">
        <w:rPr>
          <w:rFonts w:ascii="Times New Roman" w:hAnsi="Times New Roman"/>
          <w:sz w:val="24"/>
          <w:szCs w:val="24"/>
        </w:rPr>
        <w:t xml:space="preserve">   </w:t>
      </w:r>
      <w:r>
        <w:rPr>
          <w:rFonts w:ascii="Times New Roman" w:hAnsi="Times New Roman"/>
          <w:sz w:val="24"/>
          <w:szCs w:val="24"/>
        </w:rPr>
        <w:tab/>
      </w:r>
      <w:r w:rsidRPr="009C60F1">
        <w:rPr>
          <w:rFonts w:ascii="Times New Roman" w:hAnsi="Times New Roman"/>
          <w:sz w:val="24"/>
          <w:szCs w:val="24"/>
        </w:rPr>
        <w:t>Biće organizovana druga Međunarodna konferencija bibliotekara, arhivista i muzeologa „Libraries, Archives and Museums Conference (LAM), Montenegro, 2019.“ projekat ima za cilj da podstiče izradu strategije razvoja biblioteka, arhiva i muzeja u informacijskom društvu, tj. da ukaže na primjere dobre prakse u Crnoj Gori u okruženju, kao i da izdvoji i kritički predstavi najuspješnije strategije i inicijative, metodologije i projekte koji su doveli do značajnih rezultata i uspostavljanja nacionalnih strategija digitalizacije kulturne i naučne baštine.</w:t>
      </w:r>
    </w:p>
    <w:p w:rsidR="009C60F1" w:rsidRPr="009C60F1" w:rsidRDefault="009C60F1" w:rsidP="009C60F1">
      <w:pPr>
        <w:spacing w:after="0" w:line="240" w:lineRule="auto"/>
        <w:jc w:val="both"/>
        <w:rPr>
          <w:rFonts w:ascii="Times New Roman" w:hAnsi="Times New Roman"/>
          <w:sz w:val="24"/>
          <w:szCs w:val="24"/>
        </w:rPr>
      </w:pPr>
      <w:r w:rsidRPr="009C60F1">
        <w:rPr>
          <w:rFonts w:ascii="Times New Roman" w:hAnsi="Times New Roman"/>
          <w:sz w:val="24"/>
          <w:szCs w:val="24"/>
        </w:rPr>
        <w:t xml:space="preserve">  </w:t>
      </w:r>
      <w:r>
        <w:rPr>
          <w:rFonts w:ascii="Times New Roman" w:hAnsi="Times New Roman"/>
          <w:sz w:val="24"/>
          <w:szCs w:val="24"/>
        </w:rPr>
        <w:tab/>
      </w:r>
      <w:r w:rsidRPr="009C60F1">
        <w:rPr>
          <w:rFonts w:ascii="Times New Roman" w:hAnsi="Times New Roman"/>
          <w:sz w:val="24"/>
          <w:szCs w:val="24"/>
        </w:rPr>
        <w:t xml:space="preserve"> Biće objavljena publikacija građe za crrnogorski biografski leksikon, tom I, crnogorsko primorje, autora Dragice Lompar i Branislava Borilovića. Građa za crnogorski biografski leksikon, tom I, crnogorsko primorje, po ugledu na zemlje u regionu i šire, predstavlja publikaciju koja ima značaj za crnogorski nacionalni i kulturni identitet, a koja obezbjeđuje dobru polaznu osnovu za izradu budućeg sveobuhvatnog i cjelovitog biografskog leksikona. </w:t>
      </w:r>
    </w:p>
    <w:p w:rsidR="009C60F1" w:rsidRDefault="009C60F1" w:rsidP="009C60F1">
      <w:pPr>
        <w:rPr>
          <w:rFonts w:ascii="Times New Roman" w:hAnsi="Times New Roman"/>
          <w:sz w:val="24"/>
          <w:szCs w:val="24"/>
          <w:lang w:val="en-US"/>
        </w:rPr>
      </w:pPr>
    </w:p>
    <w:p w:rsidR="00126E79" w:rsidRDefault="00126E79" w:rsidP="00E830AD">
      <w:pPr>
        <w:shd w:val="clear" w:color="auto" w:fill="FBD4B4"/>
        <w:spacing w:after="0" w:line="240" w:lineRule="auto"/>
        <w:jc w:val="center"/>
        <w:rPr>
          <w:rFonts w:ascii="Times New Roman" w:hAnsi="Times New Roman"/>
          <w:b/>
          <w:sz w:val="24"/>
          <w:szCs w:val="24"/>
          <w:lang w:val="en-US"/>
        </w:rPr>
      </w:pPr>
      <w:r w:rsidRPr="00126E79">
        <w:rPr>
          <w:rFonts w:ascii="Times New Roman" w:hAnsi="Times New Roman"/>
          <w:b/>
          <w:sz w:val="24"/>
          <w:szCs w:val="24"/>
          <w:lang w:val="en-US"/>
        </w:rPr>
        <w:t>REDOVNA DJELATNOST</w:t>
      </w:r>
    </w:p>
    <w:p w:rsidR="00D317AC" w:rsidRPr="00126E79" w:rsidRDefault="00D317AC" w:rsidP="00126E79">
      <w:pPr>
        <w:spacing w:after="0" w:line="240" w:lineRule="auto"/>
        <w:rPr>
          <w:rFonts w:ascii="Times New Roman" w:hAnsi="Times New Roman"/>
          <w:b/>
          <w:sz w:val="24"/>
          <w:szCs w:val="24"/>
          <w:lang w:val="en-US"/>
        </w:rPr>
      </w:pPr>
    </w:p>
    <w:p w:rsidR="001741D8" w:rsidRPr="001741D8" w:rsidRDefault="001741D8" w:rsidP="006465D5">
      <w:pPr>
        <w:widowControl w:val="0"/>
        <w:shd w:val="clear" w:color="auto" w:fill="FDE9D9"/>
        <w:suppressAutoHyphens/>
        <w:spacing w:after="0" w:line="240" w:lineRule="auto"/>
        <w:jc w:val="center"/>
        <w:rPr>
          <w:rFonts w:ascii="Times New Roman" w:eastAsia="SimSun" w:hAnsi="Times New Roman" w:cs="Mangal"/>
          <w:b/>
          <w:bCs/>
          <w:kern w:val="1"/>
          <w:sz w:val="24"/>
          <w:szCs w:val="24"/>
          <w:lang w:eastAsia="hi-IN" w:bidi="hi-IN"/>
        </w:rPr>
      </w:pPr>
      <w:r w:rsidRPr="001741D8">
        <w:rPr>
          <w:rFonts w:ascii="Times New Roman" w:eastAsia="SimSun" w:hAnsi="Times New Roman" w:cs="Mangal"/>
          <w:b/>
          <w:bCs/>
          <w:kern w:val="1"/>
          <w:sz w:val="24"/>
          <w:szCs w:val="24"/>
          <w:lang w:eastAsia="hi-IN" w:bidi="hi-IN"/>
        </w:rPr>
        <w:t>ODJELJENJE ZA POPUNJAVANJE, KORIŠĆENJE I ČUVANJE FONDOVA</w:t>
      </w:r>
    </w:p>
    <w:p w:rsidR="001741D8" w:rsidRPr="001741D8" w:rsidRDefault="001741D8" w:rsidP="00126E79">
      <w:pPr>
        <w:widowControl w:val="0"/>
        <w:suppressAutoHyphens/>
        <w:spacing w:after="0" w:line="240" w:lineRule="auto"/>
        <w:jc w:val="both"/>
        <w:rPr>
          <w:rFonts w:ascii="Times New Roman" w:eastAsia="SimSun" w:hAnsi="Times New Roman" w:cs="Mangal"/>
          <w:b/>
          <w:bCs/>
          <w:kern w:val="1"/>
          <w:sz w:val="24"/>
          <w:szCs w:val="24"/>
          <w:lang w:eastAsia="hi-IN" w:bidi="hi-IN"/>
        </w:rPr>
      </w:pPr>
    </w:p>
    <w:p w:rsidR="001741D8" w:rsidRPr="001741D8" w:rsidRDefault="001741D8" w:rsidP="001741D8">
      <w:pPr>
        <w:widowControl w:val="0"/>
        <w:suppressAutoHyphens/>
        <w:spacing w:after="0" w:line="240" w:lineRule="auto"/>
        <w:ind w:firstLine="708"/>
        <w:jc w:val="both"/>
        <w:rPr>
          <w:rFonts w:ascii="Times New Roman" w:eastAsia="SimSun" w:hAnsi="Times New Roman" w:cs="Mangal"/>
          <w:b/>
          <w:bCs/>
          <w:kern w:val="1"/>
          <w:sz w:val="24"/>
          <w:szCs w:val="24"/>
          <w:lang w:eastAsia="hi-IN" w:bidi="hi-IN"/>
        </w:rPr>
      </w:pPr>
      <w:r w:rsidRPr="001741D8">
        <w:rPr>
          <w:rFonts w:ascii="Times New Roman" w:eastAsia="SimSun" w:hAnsi="Times New Roman" w:cs="Mangal"/>
          <w:kern w:val="1"/>
          <w:sz w:val="24"/>
          <w:szCs w:val="24"/>
          <w:lang w:eastAsia="hi-IN" w:bidi="hi-IN"/>
        </w:rPr>
        <w:t>Odjeljenju za popunjavanje, korišćenje i čuvanje fondova će  raditi  na redovnim aktivnostima: nabavka publikacija, smještaj, kompletiranje fondova i kontinuirano vršiti reklamiranje nedostajućih naslova, u neposrednom kontaktu sa izdavačima, štamparima i autorima.  Planirane su izložbe, učestvovanje na kulturnim manifestacijama, sajmovima knjiga... Svake godina 23. aprila za Dan knjige besplatno ćemo učlanjivati korisnike i poklanjati knjige iz viškova i Izdanja biblioteke. Kao i do sada, Nacionalna biblioteka će gradskim i školskim bibliotekama, poklanjati knjige iz fonda  izdanja biblioteke i iz viškova.</w:t>
      </w:r>
    </w:p>
    <w:p w:rsidR="001741D8" w:rsidRPr="001741D8" w:rsidRDefault="001741D8" w:rsidP="001741D8">
      <w:pPr>
        <w:widowControl w:val="0"/>
        <w:suppressAutoHyphens/>
        <w:spacing w:after="0" w:line="240" w:lineRule="auto"/>
        <w:rPr>
          <w:rFonts w:ascii="Times New Roman" w:eastAsia="SimSun" w:hAnsi="Times New Roman" w:cs="Mangal"/>
          <w:b/>
          <w:bCs/>
          <w:kern w:val="1"/>
          <w:sz w:val="24"/>
          <w:szCs w:val="24"/>
          <w:lang w:eastAsia="hi-IN" w:bidi="hi-IN"/>
        </w:rPr>
      </w:pPr>
    </w:p>
    <w:p w:rsidR="001741D8" w:rsidRPr="001741D8" w:rsidRDefault="001741D8" w:rsidP="006465D5">
      <w:pPr>
        <w:widowControl w:val="0"/>
        <w:shd w:val="clear" w:color="auto" w:fill="FDE9D9"/>
        <w:suppressAutoHyphens/>
        <w:spacing w:after="0" w:line="240" w:lineRule="auto"/>
        <w:rPr>
          <w:rFonts w:ascii="Times New Roman" w:eastAsia="SimSun" w:hAnsi="Times New Roman" w:cs="Mangal"/>
          <w:kern w:val="1"/>
          <w:sz w:val="24"/>
          <w:szCs w:val="24"/>
          <w:lang w:eastAsia="hi-IN" w:bidi="hi-IN"/>
        </w:rPr>
      </w:pPr>
      <w:r w:rsidRPr="001741D8">
        <w:rPr>
          <w:rFonts w:ascii="Times New Roman" w:eastAsia="SimSun" w:hAnsi="Times New Roman" w:cs="Mangal"/>
          <w:b/>
          <w:bCs/>
          <w:kern w:val="1"/>
          <w:sz w:val="24"/>
          <w:szCs w:val="24"/>
          <w:lang w:eastAsia="hi-IN" w:bidi="hi-IN"/>
        </w:rPr>
        <w:t xml:space="preserve">Nabavka i kompletiranje fondova </w:t>
      </w:r>
    </w:p>
    <w:p w:rsidR="001741D8" w:rsidRPr="001741D8" w:rsidRDefault="001741D8" w:rsidP="001741D8">
      <w:pPr>
        <w:widowControl w:val="0"/>
        <w:suppressAutoHyphens/>
        <w:spacing w:after="0" w:line="240" w:lineRule="auto"/>
        <w:rPr>
          <w:rFonts w:ascii="Times New Roman" w:eastAsia="SimSun" w:hAnsi="Times New Roman" w:cs="Mangal"/>
          <w:kern w:val="1"/>
          <w:sz w:val="24"/>
          <w:szCs w:val="24"/>
          <w:lang w:eastAsia="hi-IN" w:bidi="hi-IN"/>
        </w:rPr>
      </w:pPr>
    </w:p>
    <w:p w:rsidR="001741D8" w:rsidRPr="001741D8" w:rsidRDefault="001741D8" w:rsidP="001741D8">
      <w:pPr>
        <w:widowControl w:val="0"/>
        <w:suppressAutoHyphens/>
        <w:spacing w:after="0" w:line="240" w:lineRule="auto"/>
        <w:ind w:firstLine="708"/>
        <w:jc w:val="both"/>
        <w:rPr>
          <w:rFonts w:ascii="Times New Roman" w:eastAsia="SimSun" w:hAnsi="Times New Roman" w:cs="Mangal"/>
          <w:kern w:val="1"/>
          <w:sz w:val="24"/>
          <w:szCs w:val="24"/>
          <w:lang w:eastAsia="hi-IN" w:bidi="hi-IN"/>
        </w:rPr>
      </w:pPr>
      <w:r w:rsidRPr="001741D8">
        <w:rPr>
          <w:rFonts w:ascii="Times New Roman" w:eastAsia="SimSun" w:hAnsi="Times New Roman" w:cs="Mangal"/>
          <w:kern w:val="1"/>
          <w:sz w:val="24"/>
          <w:szCs w:val="24"/>
          <w:lang w:eastAsia="hi-IN" w:bidi="hi-IN"/>
        </w:rPr>
        <w:t xml:space="preserve">Glavni način popunjavanja fondova NBCG je putem obaveznog primjerka. Problem  je isti iz godine u godinu jer izdavači ne ispunjavaju  svoju zakonsku obavezu, a zbog toga nijesu sankcionisani. I do sada smo predlagali da  Ministarstvo kulture formira Inspekcijsku komisiju za nadzor u prikupljanju obaveznog primjerka, ali to nije realizovano. U cilju što efikasnijeg obavljanja poslova planirano je da CIP služba zahtjeve za izdavanjem CIP-a proslijedi bibliotekaru koji radi na nabavci publikacija. Ova informacija bi ubrzala dostavu obaveznog primjerka. Od ostalih vidova kompletiranja, prioritet u nabavci predstavljaju publikacije za zbirku „Montenegrina“ i Zbirku stare i rijetke knjige, kao i leksikografska izdanja i rječnici. Potrebno je ostvarivati brojne zadatke, naročito na poslovima crnogorskog obaveznog primjerka, međunarodne razmjene, pružanja usluga korisnicima, kulturnih i marketinških aktivnosti. </w:t>
      </w:r>
    </w:p>
    <w:p w:rsidR="001741D8" w:rsidRPr="001741D8" w:rsidRDefault="001741D8" w:rsidP="001741D8">
      <w:pPr>
        <w:widowControl w:val="0"/>
        <w:suppressAutoHyphens/>
        <w:spacing w:after="0" w:line="240" w:lineRule="auto"/>
        <w:ind w:firstLine="708"/>
        <w:jc w:val="both"/>
        <w:rPr>
          <w:rFonts w:ascii="Times New Roman" w:eastAsia="SimSun" w:hAnsi="Times New Roman" w:cs="Mangal"/>
          <w:kern w:val="1"/>
          <w:sz w:val="24"/>
          <w:szCs w:val="24"/>
          <w:lang w:eastAsia="hi-IN" w:bidi="hi-IN"/>
        </w:rPr>
      </w:pPr>
      <w:r w:rsidRPr="001741D8">
        <w:rPr>
          <w:rFonts w:ascii="Times New Roman" w:eastAsia="SimSun" w:hAnsi="Times New Roman" w:cs="Mangal"/>
          <w:kern w:val="1"/>
          <w:sz w:val="24"/>
          <w:szCs w:val="24"/>
          <w:lang w:eastAsia="hi-IN" w:bidi="hi-IN"/>
        </w:rPr>
        <w:t>Nacionalna biblioteka će na osnovu Sporazuma o saradnji i u 2018. godini nastaviti  međunarodnu razmjenu sa Narodnom bibliotekom Srbije i Bibliotekom Matice Srpske iz Novog Sada.</w:t>
      </w:r>
    </w:p>
    <w:p w:rsidR="001741D8" w:rsidRPr="001741D8" w:rsidRDefault="001741D8" w:rsidP="001741D8">
      <w:pPr>
        <w:widowControl w:val="0"/>
        <w:suppressAutoHyphens/>
        <w:spacing w:after="0" w:line="240" w:lineRule="auto"/>
        <w:ind w:firstLine="708"/>
        <w:jc w:val="both"/>
        <w:rPr>
          <w:rFonts w:ascii="Times New Roman" w:eastAsia="SimSun" w:hAnsi="Times New Roman" w:cs="Mangal"/>
          <w:color w:val="000000"/>
          <w:kern w:val="1"/>
          <w:sz w:val="24"/>
          <w:szCs w:val="24"/>
          <w:lang w:eastAsia="hi-IN" w:bidi="hi-IN"/>
        </w:rPr>
      </w:pPr>
      <w:r w:rsidRPr="001741D8">
        <w:rPr>
          <w:rFonts w:ascii="Times New Roman" w:eastAsia="SimSun" w:hAnsi="Times New Roman" w:cs="Mangal"/>
          <w:color w:val="000000"/>
          <w:kern w:val="1"/>
          <w:sz w:val="24"/>
          <w:szCs w:val="24"/>
          <w:lang w:eastAsia="hi-IN" w:bidi="hi-IN"/>
        </w:rPr>
        <w:t xml:space="preserve">Planira se da bibliotekar koja radi na prijemu obaveznog primjerka pohađa kurs - upotreba programske opreme cobiss3 Fond monografske publikacije. </w:t>
      </w:r>
    </w:p>
    <w:p w:rsidR="001741D8" w:rsidRPr="001741D8" w:rsidRDefault="001741D8" w:rsidP="001741D8">
      <w:pPr>
        <w:widowControl w:val="0"/>
        <w:suppressAutoHyphens/>
        <w:spacing w:after="0" w:line="240" w:lineRule="auto"/>
        <w:jc w:val="both"/>
        <w:rPr>
          <w:rFonts w:ascii="Times New Roman" w:eastAsia="SimSun" w:hAnsi="Times New Roman" w:cs="Mangal"/>
          <w:color w:val="000000"/>
          <w:kern w:val="1"/>
          <w:sz w:val="24"/>
          <w:szCs w:val="24"/>
          <w:lang w:eastAsia="hi-IN" w:bidi="hi-IN"/>
        </w:rPr>
      </w:pPr>
      <w:r w:rsidRPr="001741D8">
        <w:rPr>
          <w:rFonts w:ascii="Times New Roman" w:eastAsia="SimSun" w:hAnsi="Times New Roman" w:cs="Mangal"/>
          <w:color w:val="000000"/>
          <w:kern w:val="1"/>
          <w:sz w:val="24"/>
          <w:szCs w:val="24"/>
          <w:lang w:eastAsia="hi-IN" w:bidi="hi-IN"/>
        </w:rPr>
        <w:t>Na 44. godisnjem sastanaku ISSN centara planira se da bibliotekarka Vesna Vučković koja radi u ISSN agenciji prisustvuje sastanku.</w:t>
      </w:r>
    </w:p>
    <w:p w:rsidR="001741D8" w:rsidRPr="001741D8" w:rsidRDefault="001741D8" w:rsidP="001741D8">
      <w:pPr>
        <w:widowControl w:val="0"/>
        <w:suppressAutoHyphens/>
        <w:spacing w:after="0" w:line="240" w:lineRule="auto"/>
        <w:ind w:firstLine="708"/>
        <w:jc w:val="both"/>
        <w:rPr>
          <w:rFonts w:ascii="Times New Roman" w:eastAsia="SimSun" w:hAnsi="Times New Roman" w:cs="Mangal"/>
          <w:color w:val="000000"/>
          <w:kern w:val="1"/>
          <w:sz w:val="24"/>
          <w:szCs w:val="24"/>
          <w:lang w:eastAsia="hi-IN" w:bidi="hi-IN"/>
        </w:rPr>
      </w:pPr>
      <w:r w:rsidRPr="001741D8">
        <w:rPr>
          <w:rFonts w:ascii="Times New Roman" w:eastAsia="SimSun" w:hAnsi="Times New Roman" w:cs="Mangal"/>
          <w:color w:val="000000"/>
          <w:kern w:val="1"/>
          <w:sz w:val="24"/>
          <w:szCs w:val="24"/>
          <w:lang w:eastAsia="hi-IN" w:bidi="hi-IN"/>
        </w:rPr>
        <w:t xml:space="preserve">Planira se i učestvovanje na Međunarodnom i Internacionalnom sajmu knjiga u Podgorici, </w:t>
      </w:r>
      <w:r w:rsidRPr="001741D8">
        <w:rPr>
          <w:rFonts w:ascii="Times New Roman" w:eastAsia="SimSun" w:hAnsi="Times New Roman"/>
          <w:kern w:val="1"/>
          <w:sz w:val="24"/>
          <w:szCs w:val="24"/>
          <w:lang w:val="sr-Latn-CS" w:eastAsia="hi-IN" w:bidi="hi-IN"/>
        </w:rPr>
        <w:t>Međunarodnom sajmu knjiga u Lajpcigu (Njemačka) zajedno s crnogorskim izdavačima i drugom</w:t>
      </w:r>
      <w:r w:rsidRPr="001741D8">
        <w:rPr>
          <w:rFonts w:ascii="Times New Roman" w:eastAsia="SimSun" w:hAnsi="Times New Roman" w:cs="Mangal"/>
          <w:bCs/>
          <w:kern w:val="1"/>
          <w:sz w:val="24"/>
          <w:szCs w:val="24"/>
          <w:lang w:eastAsia="hi-IN" w:bidi="hi-IN"/>
        </w:rPr>
        <w:t xml:space="preserve"> festival knjige u Kotoru fesKK.</w:t>
      </w:r>
    </w:p>
    <w:p w:rsidR="001741D8" w:rsidRPr="001741D8" w:rsidRDefault="001741D8" w:rsidP="001741D8">
      <w:pPr>
        <w:widowControl w:val="0"/>
        <w:suppressAutoHyphens/>
        <w:spacing w:after="0" w:line="240" w:lineRule="auto"/>
        <w:ind w:firstLine="708"/>
        <w:jc w:val="both"/>
        <w:rPr>
          <w:rFonts w:ascii="Times New Roman" w:eastAsia="SimSun" w:hAnsi="Times New Roman" w:cs="Mangal"/>
          <w:color w:val="000000"/>
          <w:kern w:val="1"/>
          <w:sz w:val="24"/>
          <w:szCs w:val="24"/>
          <w:lang w:eastAsia="hi-IN" w:bidi="hi-IN"/>
        </w:rPr>
      </w:pPr>
      <w:r w:rsidRPr="001741D8">
        <w:rPr>
          <w:rFonts w:ascii="Times New Roman" w:eastAsia="SimSun" w:hAnsi="Times New Roman" w:cs="Mangal"/>
          <w:color w:val="000000"/>
          <w:kern w:val="1"/>
          <w:sz w:val="24"/>
          <w:szCs w:val="24"/>
          <w:lang w:eastAsia="hi-IN" w:bidi="hi-IN"/>
        </w:rPr>
        <w:t xml:space="preserve">Zbog nabavke publikacija za Montenegrinu predviđeno je  odlazak  bibliotekara na Sajam knjiga u Beogradu. </w:t>
      </w:r>
    </w:p>
    <w:p w:rsidR="001741D8" w:rsidRPr="001741D8" w:rsidRDefault="001741D8" w:rsidP="001741D8">
      <w:pPr>
        <w:widowControl w:val="0"/>
        <w:suppressAutoHyphens/>
        <w:spacing w:after="0" w:line="240" w:lineRule="auto"/>
        <w:jc w:val="both"/>
        <w:rPr>
          <w:rFonts w:ascii="Times New Roman" w:eastAsia="SimSun" w:hAnsi="Times New Roman" w:cs="Mangal"/>
          <w:color w:val="000000"/>
          <w:kern w:val="1"/>
          <w:sz w:val="24"/>
          <w:szCs w:val="24"/>
          <w:lang w:eastAsia="hi-IN" w:bidi="hi-IN"/>
        </w:rPr>
      </w:pPr>
    </w:p>
    <w:p w:rsidR="001741D8" w:rsidRPr="001741D8" w:rsidRDefault="001741D8" w:rsidP="006465D5">
      <w:pPr>
        <w:widowControl w:val="0"/>
        <w:shd w:val="clear" w:color="auto" w:fill="FDE9D9"/>
        <w:suppressAutoHyphens/>
        <w:spacing w:after="0" w:line="240" w:lineRule="auto"/>
        <w:jc w:val="both"/>
        <w:rPr>
          <w:rFonts w:ascii="Times New Roman" w:eastAsia="SimSun" w:hAnsi="Times New Roman" w:cs="Mangal"/>
          <w:b/>
          <w:color w:val="000000"/>
          <w:kern w:val="1"/>
          <w:sz w:val="24"/>
          <w:szCs w:val="24"/>
          <w:lang w:eastAsia="hi-IN" w:bidi="hi-IN"/>
        </w:rPr>
      </w:pPr>
      <w:r w:rsidRPr="001741D8">
        <w:rPr>
          <w:rFonts w:ascii="Times New Roman" w:eastAsia="SimSun" w:hAnsi="Times New Roman"/>
          <w:b/>
          <w:color w:val="000000"/>
          <w:kern w:val="1"/>
          <w:sz w:val="24"/>
          <w:szCs w:val="24"/>
          <w:lang w:eastAsia="hi-IN" w:bidi="hi-IN"/>
        </w:rPr>
        <w:t>Č</w:t>
      </w:r>
      <w:r w:rsidRPr="001741D8">
        <w:rPr>
          <w:rFonts w:ascii="Times New Roman" w:eastAsia="SimSun" w:hAnsi="Times New Roman" w:cs="Mangal"/>
          <w:b/>
          <w:color w:val="000000"/>
          <w:kern w:val="1"/>
          <w:sz w:val="24"/>
          <w:szCs w:val="24"/>
          <w:lang w:eastAsia="hi-IN" w:bidi="hi-IN"/>
        </w:rPr>
        <w:t>itaonica</w:t>
      </w:r>
    </w:p>
    <w:p w:rsidR="001741D8" w:rsidRDefault="001741D8" w:rsidP="001741D8">
      <w:pPr>
        <w:widowControl w:val="0"/>
        <w:suppressAutoHyphens/>
        <w:spacing w:after="0" w:line="240" w:lineRule="auto"/>
        <w:ind w:firstLine="708"/>
        <w:jc w:val="both"/>
        <w:rPr>
          <w:rFonts w:ascii="Times New Roman" w:eastAsia="SimSun" w:hAnsi="Times New Roman" w:cs="Mangal"/>
          <w:color w:val="000000"/>
          <w:kern w:val="1"/>
          <w:sz w:val="24"/>
          <w:szCs w:val="24"/>
          <w:lang w:eastAsia="hi-IN" w:bidi="hi-IN"/>
        </w:rPr>
      </w:pPr>
    </w:p>
    <w:p w:rsidR="001741D8" w:rsidRPr="001741D8" w:rsidRDefault="001741D8" w:rsidP="001741D8">
      <w:pPr>
        <w:widowControl w:val="0"/>
        <w:suppressAutoHyphens/>
        <w:spacing w:after="0" w:line="240" w:lineRule="auto"/>
        <w:ind w:firstLine="708"/>
        <w:jc w:val="both"/>
        <w:rPr>
          <w:rFonts w:ascii="Times New Roman" w:eastAsia="SimSun" w:hAnsi="Times New Roman" w:cs="Mangal"/>
          <w:color w:val="000000"/>
          <w:kern w:val="1"/>
          <w:sz w:val="24"/>
          <w:szCs w:val="24"/>
          <w:lang w:eastAsia="hi-IN" w:bidi="hi-IN"/>
        </w:rPr>
      </w:pPr>
      <w:r w:rsidRPr="001741D8">
        <w:rPr>
          <w:rFonts w:ascii="Times New Roman" w:eastAsia="SimSun" w:hAnsi="Times New Roman" w:cs="Mangal"/>
          <w:color w:val="000000"/>
          <w:kern w:val="1"/>
          <w:sz w:val="24"/>
          <w:szCs w:val="24"/>
          <w:lang w:eastAsia="hi-IN" w:bidi="hi-IN"/>
        </w:rPr>
        <w:t>Planirana se kupovina 2 kompjutera za korisnike.</w:t>
      </w:r>
    </w:p>
    <w:p w:rsidR="00126E79" w:rsidRPr="001741D8" w:rsidRDefault="001741D8" w:rsidP="001741D8">
      <w:pPr>
        <w:widowControl w:val="0"/>
        <w:suppressAutoHyphens/>
        <w:spacing w:after="0" w:line="240" w:lineRule="auto"/>
        <w:jc w:val="both"/>
        <w:rPr>
          <w:rFonts w:ascii="Times New Roman" w:eastAsia="SimSun" w:hAnsi="Times New Roman" w:cs="Mangal"/>
          <w:color w:val="000000"/>
          <w:kern w:val="1"/>
          <w:sz w:val="24"/>
          <w:szCs w:val="24"/>
          <w:lang w:eastAsia="hi-IN" w:bidi="hi-IN"/>
        </w:rPr>
      </w:pPr>
      <w:r w:rsidRPr="001741D8">
        <w:rPr>
          <w:rFonts w:ascii="Times New Roman" w:eastAsia="SimSun" w:hAnsi="Times New Roman" w:cs="Mangal"/>
          <w:color w:val="000000"/>
          <w:kern w:val="1"/>
          <w:sz w:val="24"/>
          <w:szCs w:val="24"/>
          <w:lang w:eastAsia="hi-IN" w:bidi="hi-IN"/>
        </w:rPr>
        <w:t xml:space="preserve">  </w:t>
      </w:r>
    </w:p>
    <w:p w:rsidR="001741D8" w:rsidRPr="001741D8" w:rsidRDefault="001741D8" w:rsidP="006465D5">
      <w:pPr>
        <w:widowControl w:val="0"/>
        <w:shd w:val="clear" w:color="auto" w:fill="FDE9D9"/>
        <w:suppressAutoHyphens/>
        <w:spacing w:after="0" w:line="240" w:lineRule="auto"/>
        <w:rPr>
          <w:rFonts w:ascii="Times New Roman" w:eastAsia="SimSun" w:hAnsi="Times New Roman" w:cs="Mangal"/>
          <w:b/>
          <w:bCs/>
          <w:kern w:val="1"/>
          <w:sz w:val="24"/>
          <w:szCs w:val="24"/>
          <w:lang w:eastAsia="hi-IN" w:bidi="hi-IN"/>
        </w:rPr>
      </w:pPr>
      <w:r w:rsidRPr="001741D8">
        <w:rPr>
          <w:rFonts w:ascii="Times New Roman" w:eastAsia="SimSun" w:hAnsi="Times New Roman" w:cs="Mangal"/>
          <w:b/>
          <w:bCs/>
          <w:kern w:val="1"/>
          <w:sz w:val="24"/>
          <w:szCs w:val="24"/>
          <w:lang w:eastAsia="hi-IN" w:bidi="hi-IN"/>
        </w:rPr>
        <w:t>Smještaj</w:t>
      </w:r>
    </w:p>
    <w:p w:rsidR="001741D8" w:rsidRDefault="001741D8" w:rsidP="001741D8">
      <w:pPr>
        <w:widowControl w:val="0"/>
        <w:suppressAutoHyphens/>
        <w:spacing w:after="0" w:line="240" w:lineRule="auto"/>
        <w:rPr>
          <w:rFonts w:ascii="Times New Roman" w:eastAsia="SimSun" w:hAnsi="Times New Roman" w:cs="Mangal"/>
          <w:bCs/>
          <w:color w:val="000000"/>
          <w:kern w:val="1"/>
          <w:sz w:val="24"/>
          <w:szCs w:val="24"/>
          <w:lang w:eastAsia="hi-IN" w:bidi="hi-IN"/>
        </w:rPr>
      </w:pPr>
      <w:r w:rsidRPr="001741D8">
        <w:rPr>
          <w:rFonts w:ascii="Times New Roman" w:eastAsia="SimSun" w:hAnsi="Times New Roman" w:cs="Mangal"/>
          <w:bCs/>
          <w:color w:val="000000"/>
          <w:kern w:val="1"/>
          <w:sz w:val="24"/>
          <w:szCs w:val="24"/>
          <w:lang w:eastAsia="hi-IN" w:bidi="hi-IN"/>
        </w:rPr>
        <w:t xml:space="preserve"> </w:t>
      </w:r>
    </w:p>
    <w:p w:rsidR="001741D8" w:rsidRPr="001741D8" w:rsidRDefault="001741D8" w:rsidP="001741D8">
      <w:pPr>
        <w:widowControl w:val="0"/>
        <w:suppressAutoHyphens/>
        <w:spacing w:after="0" w:line="240" w:lineRule="auto"/>
        <w:ind w:firstLine="708"/>
        <w:jc w:val="both"/>
        <w:rPr>
          <w:rFonts w:ascii="Times New Roman" w:eastAsia="SimSun" w:hAnsi="Times New Roman" w:cs="Mangal"/>
          <w:bCs/>
          <w:color w:val="000000"/>
          <w:kern w:val="1"/>
          <w:sz w:val="24"/>
          <w:szCs w:val="24"/>
          <w:lang w:eastAsia="hi-IN" w:bidi="hi-IN"/>
        </w:rPr>
      </w:pPr>
      <w:r w:rsidRPr="001741D8">
        <w:rPr>
          <w:rFonts w:ascii="Times New Roman" w:eastAsia="SimSun" w:hAnsi="Times New Roman" w:cs="Mangal"/>
          <w:bCs/>
          <w:color w:val="000000"/>
          <w:kern w:val="1"/>
          <w:sz w:val="24"/>
          <w:szCs w:val="24"/>
          <w:lang w:eastAsia="hi-IN" w:bidi="hi-IN"/>
        </w:rPr>
        <w:t xml:space="preserve">U 2019. godini planira se  reorganizacija prostora u prizemlju depoa. Takođe se </w:t>
      </w:r>
      <w:r w:rsidRPr="001741D8">
        <w:rPr>
          <w:rFonts w:ascii="Times New Roman" w:eastAsia="SimSun" w:hAnsi="Times New Roman" w:cs="Mangal"/>
          <w:color w:val="000000"/>
          <w:kern w:val="1"/>
          <w:sz w:val="24"/>
          <w:szCs w:val="24"/>
          <w:lang w:eastAsia="hi-IN" w:bidi="hi-IN"/>
        </w:rPr>
        <w:t xml:space="preserve">planira </w:t>
      </w:r>
      <w:r w:rsidRPr="001741D8">
        <w:rPr>
          <w:rFonts w:ascii="Times New Roman" w:eastAsia="SimSun" w:hAnsi="Times New Roman" w:cs="Mangal"/>
          <w:color w:val="000000"/>
          <w:kern w:val="1"/>
          <w:sz w:val="24"/>
          <w:szCs w:val="24"/>
          <w:lang w:eastAsia="hi-IN" w:bidi="hi-IN"/>
        </w:rPr>
        <w:lastRenderedPageBreak/>
        <w:t xml:space="preserve">i nastavak revizije časopisa u Osnovnom fondu od sig br. P 16 739. Predviđeno je da na reviziji rade četiri grupe  ili čak  pet ako to budu dozvoljavala temperatura u magacinu. </w:t>
      </w:r>
    </w:p>
    <w:p w:rsidR="001741D8" w:rsidRPr="001741D8" w:rsidRDefault="001741D8" w:rsidP="001741D8">
      <w:pPr>
        <w:widowControl w:val="0"/>
        <w:suppressAutoHyphens/>
        <w:spacing w:after="0" w:line="240" w:lineRule="auto"/>
        <w:jc w:val="both"/>
        <w:rPr>
          <w:rFonts w:ascii="Times New Roman" w:eastAsia="SimSun" w:hAnsi="Times New Roman" w:cs="Mangal"/>
          <w:color w:val="000000"/>
          <w:kern w:val="1"/>
          <w:sz w:val="24"/>
          <w:szCs w:val="24"/>
          <w:lang w:eastAsia="hi-IN" w:bidi="hi-IN"/>
        </w:rPr>
      </w:pPr>
      <w:r w:rsidRPr="001741D8">
        <w:rPr>
          <w:rFonts w:ascii="Times New Roman" w:eastAsia="SimSun" w:hAnsi="Times New Roman" w:cs="Mangal"/>
          <w:color w:val="000000"/>
          <w:kern w:val="1"/>
          <w:sz w:val="24"/>
          <w:szCs w:val="24"/>
          <w:lang w:eastAsia="hi-IN" w:bidi="hi-IN"/>
        </w:rPr>
        <w:t>U planu je i  reviziju monografskih publikacija, kako je to predviđeno Zakonom.</w:t>
      </w:r>
    </w:p>
    <w:p w:rsidR="001741D8" w:rsidRPr="001741D8" w:rsidRDefault="001741D8" w:rsidP="001741D8">
      <w:pPr>
        <w:widowControl w:val="0"/>
        <w:suppressAutoHyphens/>
        <w:spacing w:after="0" w:line="240" w:lineRule="auto"/>
        <w:jc w:val="both"/>
        <w:rPr>
          <w:rFonts w:ascii="Times New Roman" w:eastAsia="SimSun" w:hAnsi="Times New Roman" w:cs="Mangal"/>
          <w:color w:val="000000"/>
          <w:kern w:val="1"/>
          <w:sz w:val="24"/>
          <w:szCs w:val="24"/>
          <w:lang w:eastAsia="hi-IN" w:bidi="hi-IN"/>
        </w:rPr>
      </w:pPr>
      <w:r w:rsidRPr="001741D8">
        <w:rPr>
          <w:rFonts w:ascii="Times New Roman" w:eastAsia="SimSun" w:hAnsi="Times New Roman" w:cs="Mangal"/>
          <w:color w:val="000000"/>
          <w:kern w:val="1"/>
          <w:sz w:val="24"/>
          <w:szCs w:val="24"/>
          <w:lang w:eastAsia="hi-IN" w:bidi="hi-IN"/>
        </w:rPr>
        <w:t>Prostor depoa prijeti poplava prilikom jačih kiša. Potrebno je utvrditi nedostatke i riješiti problem. Da bi se sve aktivnosti predviđene ovim planom mogle nesmetano odvijati potrebno je zagrijavati depo.</w:t>
      </w:r>
    </w:p>
    <w:p w:rsidR="001741D8" w:rsidRDefault="001741D8" w:rsidP="001741D8">
      <w:pPr>
        <w:widowControl w:val="0"/>
        <w:suppressAutoHyphens/>
        <w:spacing w:after="0" w:line="240" w:lineRule="auto"/>
        <w:jc w:val="both"/>
        <w:rPr>
          <w:rFonts w:ascii="Times New Roman" w:eastAsia="SimSun" w:hAnsi="Times New Roman" w:cs="Mangal"/>
          <w:kern w:val="1"/>
          <w:sz w:val="24"/>
          <w:szCs w:val="24"/>
          <w:lang w:eastAsia="hi-IN" w:bidi="hi-IN"/>
        </w:rPr>
      </w:pPr>
    </w:p>
    <w:p w:rsidR="001741D8" w:rsidRPr="001741D8" w:rsidRDefault="001741D8" w:rsidP="001741D8">
      <w:pPr>
        <w:widowControl w:val="0"/>
        <w:suppressAutoHyphens/>
        <w:autoSpaceDE w:val="0"/>
        <w:spacing w:after="0" w:line="240" w:lineRule="auto"/>
        <w:jc w:val="both"/>
        <w:rPr>
          <w:rFonts w:ascii="Times New Roman" w:eastAsia="SimSun" w:hAnsi="Times New Roman" w:cs="Mangal"/>
          <w:kern w:val="1"/>
          <w:sz w:val="24"/>
          <w:szCs w:val="24"/>
          <w:lang w:eastAsia="hi-IN" w:bidi="hi-IN"/>
        </w:rPr>
      </w:pPr>
      <w:r w:rsidRPr="006465D5">
        <w:rPr>
          <w:rFonts w:ascii="Times New Roman" w:eastAsia="SimSun" w:hAnsi="Times New Roman" w:cs="Mangal"/>
          <w:b/>
          <w:bCs/>
          <w:kern w:val="1"/>
          <w:sz w:val="24"/>
          <w:szCs w:val="24"/>
          <w:shd w:val="clear" w:color="auto" w:fill="FDE9D9"/>
          <w:lang w:eastAsia="hi-IN" w:bidi="hi-IN"/>
        </w:rPr>
        <w:t>Konzervatorsko-restauratorska radionica</w:t>
      </w:r>
      <w:r w:rsidRPr="001741D8">
        <w:rPr>
          <w:rFonts w:ascii="Times New Roman" w:eastAsia="SimSun" w:hAnsi="Times New Roman" w:cs="Mangal"/>
          <w:kern w:val="1"/>
          <w:sz w:val="24"/>
          <w:szCs w:val="24"/>
          <w:lang w:eastAsia="hi-IN" w:bidi="hi-IN"/>
        </w:rPr>
        <w:t xml:space="preserve"> </w:t>
      </w:r>
    </w:p>
    <w:p w:rsidR="001741D8" w:rsidRPr="001741D8" w:rsidRDefault="001741D8" w:rsidP="001741D8">
      <w:pPr>
        <w:widowControl w:val="0"/>
        <w:suppressAutoHyphens/>
        <w:autoSpaceDE w:val="0"/>
        <w:spacing w:after="0" w:line="240" w:lineRule="auto"/>
        <w:jc w:val="both"/>
        <w:rPr>
          <w:rFonts w:ascii="Times New Roman" w:eastAsia="SimSun" w:hAnsi="Times New Roman" w:cs="Mangal"/>
          <w:kern w:val="1"/>
          <w:sz w:val="24"/>
          <w:szCs w:val="24"/>
          <w:lang w:eastAsia="hi-IN" w:bidi="hi-IN"/>
        </w:rPr>
      </w:pPr>
    </w:p>
    <w:p w:rsidR="001741D8" w:rsidRPr="001741D8" w:rsidRDefault="001741D8" w:rsidP="001741D8">
      <w:pPr>
        <w:widowControl w:val="0"/>
        <w:suppressAutoHyphens/>
        <w:autoSpaceDE w:val="0"/>
        <w:spacing w:after="0" w:line="240" w:lineRule="auto"/>
        <w:ind w:firstLine="708"/>
        <w:jc w:val="both"/>
        <w:rPr>
          <w:rFonts w:ascii="Times New Roman" w:eastAsia="SimSun" w:hAnsi="Times New Roman" w:cs="Mangal"/>
          <w:kern w:val="1"/>
          <w:sz w:val="24"/>
          <w:szCs w:val="24"/>
          <w:lang w:eastAsia="hi-IN" w:bidi="hi-IN"/>
        </w:rPr>
      </w:pPr>
      <w:r w:rsidRPr="001741D8">
        <w:rPr>
          <w:rFonts w:ascii="Times New Roman" w:eastAsia="SimSun" w:hAnsi="Times New Roman" w:cs="Mangal"/>
          <w:kern w:val="1"/>
          <w:sz w:val="24"/>
          <w:szCs w:val="24"/>
          <w:lang w:eastAsia="hi-IN" w:bidi="hi-IN"/>
        </w:rPr>
        <w:t>Konzervatorsko-restauratorska radionica će, kao i u prošloj godini, sarađivati sa Centrom za digitalizaciju i mikrofolmovanje bibliotečkog materijala Nacionalne biblioteke Crne Gore. Nastaviće rad na konzervaciji-restauraciji  Zbirke stare i rijetke knjige. Tokom proteklih godina (2012-2018) radilo se  na Projektu  program zaštite i očuvanje kulturnih dobara u NBCG“Đurđe Crnojević.</w:t>
      </w:r>
    </w:p>
    <w:p w:rsidR="001741D8" w:rsidRPr="001741D8" w:rsidRDefault="001741D8" w:rsidP="001741D8">
      <w:pPr>
        <w:widowControl w:val="0"/>
        <w:suppressAutoHyphens/>
        <w:autoSpaceDE w:val="0"/>
        <w:spacing w:after="0" w:line="240" w:lineRule="auto"/>
        <w:jc w:val="both"/>
        <w:rPr>
          <w:rFonts w:ascii="Times New Roman" w:eastAsia="SimSun" w:hAnsi="Times New Roman" w:cs="Mangal"/>
          <w:kern w:val="1"/>
          <w:sz w:val="24"/>
          <w:szCs w:val="24"/>
          <w:lang w:eastAsia="hi-IN" w:bidi="hi-IN"/>
        </w:rPr>
      </w:pPr>
    </w:p>
    <w:p w:rsidR="001741D8" w:rsidRDefault="001741D8" w:rsidP="001741D8">
      <w:pPr>
        <w:widowControl w:val="0"/>
        <w:suppressAutoHyphens/>
        <w:spacing w:after="0" w:line="240" w:lineRule="auto"/>
        <w:jc w:val="both"/>
        <w:rPr>
          <w:rFonts w:ascii="Times New Roman" w:eastAsia="SimSun" w:hAnsi="Times New Roman" w:cs="Mangal"/>
          <w:kern w:val="1"/>
          <w:sz w:val="24"/>
          <w:szCs w:val="24"/>
          <w:lang w:eastAsia="hi-IN" w:bidi="hi-IN"/>
        </w:rPr>
      </w:pPr>
      <w:r w:rsidRPr="006465D5">
        <w:rPr>
          <w:rFonts w:ascii="Times New Roman" w:eastAsia="SimSun" w:hAnsi="Times New Roman" w:cs="Mangal"/>
          <w:b/>
          <w:kern w:val="1"/>
          <w:sz w:val="24"/>
          <w:szCs w:val="24"/>
          <w:shd w:val="clear" w:color="auto" w:fill="FDE9D9"/>
          <w:lang w:eastAsia="hi-IN" w:bidi="hi-IN"/>
        </w:rPr>
        <w:t>Knjigovezačka radionica</w:t>
      </w:r>
      <w:r w:rsidRPr="001741D8">
        <w:rPr>
          <w:rFonts w:ascii="Times New Roman" w:eastAsia="SimSun" w:hAnsi="Times New Roman" w:cs="Mangal"/>
          <w:kern w:val="1"/>
          <w:sz w:val="24"/>
          <w:szCs w:val="24"/>
          <w:lang w:eastAsia="hi-IN" w:bidi="hi-IN"/>
        </w:rPr>
        <w:t xml:space="preserve"> će vršiti povezivanje novih naslova novina i revijalnih izdanja, kao i popravku i prepovezivanje oštećenih primjeraka iz svih fondova Biblioteke. Knigoveznica će  pratiti reviziju časopisa  izradom pokretnih korica raznih dimenzija.</w:t>
      </w:r>
    </w:p>
    <w:p w:rsidR="001741D8" w:rsidRDefault="001741D8" w:rsidP="001741D8">
      <w:pPr>
        <w:widowControl w:val="0"/>
        <w:suppressAutoHyphens/>
        <w:spacing w:after="0" w:line="240" w:lineRule="auto"/>
        <w:jc w:val="both"/>
        <w:rPr>
          <w:rFonts w:ascii="Times New Roman" w:eastAsia="SimSun" w:hAnsi="Times New Roman" w:cs="Mangal"/>
          <w:kern w:val="1"/>
          <w:sz w:val="24"/>
          <w:szCs w:val="24"/>
          <w:lang w:eastAsia="hi-IN" w:bidi="hi-IN"/>
        </w:rPr>
      </w:pPr>
    </w:p>
    <w:p w:rsidR="001741D8" w:rsidRPr="001741D8" w:rsidRDefault="001741D8" w:rsidP="00E830AD">
      <w:pPr>
        <w:shd w:val="clear" w:color="auto" w:fill="FBD4B4"/>
        <w:spacing w:after="0"/>
        <w:jc w:val="center"/>
        <w:rPr>
          <w:rFonts w:ascii="Times New Roman" w:hAnsi="Times New Roman"/>
          <w:b/>
          <w:bCs/>
        </w:rPr>
      </w:pPr>
      <w:r w:rsidRPr="00C043D1">
        <w:rPr>
          <w:rFonts w:ascii="Times New Roman" w:hAnsi="Times New Roman"/>
          <w:b/>
          <w:bCs/>
        </w:rPr>
        <w:t>ODJELJENJE ZA STRU</w:t>
      </w:r>
      <w:r w:rsidRPr="00C043D1">
        <w:rPr>
          <w:rFonts w:ascii="Times New Roman" w:hAnsi="Times New Roman"/>
        </w:rPr>
        <w:t>Č</w:t>
      </w:r>
      <w:r w:rsidRPr="00C043D1">
        <w:rPr>
          <w:rFonts w:ascii="Times New Roman" w:hAnsi="Times New Roman"/>
          <w:b/>
          <w:bCs/>
        </w:rPr>
        <w:t>NU OBRADU BIBLIOTE</w:t>
      </w:r>
      <w:r w:rsidRPr="00C043D1">
        <w:rPr>
          <w:rFonts w:ascii="Times New Roman" w:hAnsi="Times New Roman"/>
        </w:rPr>
        <w:t>Č</w:t>
      </w:r>
      <w:r w:rsidRPr="00C043D1">
        <w:rPr>
          <w:rFonts w:ascii="Times New Roman" w:hAnsi="Times New Roman"/>
          <w:b/>
          <w:bCs/>
        </w:rPr>
        <w:t>KOG MATERIJALA</w:t>
      </w:r>
    </w:p>
    <w:p w:rsidR="001741D8" w:rsidRDefault="001741D8" w:rsidP="001741D8">
      <w:pPr>
        <w:spacing w:after="0" w:line="240" w:lineRule="auto"/>
        <w:rPr>
          <w:rFonts w:ascii="Times New Roman" w:hAnsi="Times New Roman"/>
          <w:b/>
          <w:sz w:val="24"/>
          <w:szCs w:val="24"/>
          <w:lang w:val="sl-SI"/>
        </w:rPr>
      </w:pPr>
    </w:p>
    <w:p w:rsidR="001741D8" w:rsidRDefault="001741D8" w:rsidP="006465D5">
      <w:pPr>
        <w:shd w:val="clear" w:color="auto" w:fill="FDE9D9"/>
        <w:spacing w:after="0" w:line="240" w:lineRule="auto"/>
        <w:rPr>
          <w:rFonts w:ascii="Times New Roman" w:hAnsi="Times New Roman"/>
          <w:b/>
          <w:sz w:val="24"/>
          <w:szCs w:val="24"/>
          <w:lang w:val="sl-SI"/>
        </w:rPr>
      </w:pPr>
      <w:r>
        <w:rPr>
          <w:rFonts w:ascii="Times New Roman" w:hAnsi="Times New Roman"/>
          <w:b/>
          <w:sz w:val="24"/>
          <w:szCs w:val="24"/>
          <w:lang w:val="sl-SI"/>
        </w:rPr>
        <w:t>Obrada, preuzimanje i redakcija monografskih publikacija</w:t>
      </w:r>
    </w:p>
    <w:p w:rsidR="001741D8" w:rsidRDefault="001741D8" w:rsidP="001741D8">
      <w:pPr>
        <w:spacing w:after="0" w:line="240" w:lineRule="auto"/>
        <w:rPr>
          <w:rFonts w:ascii="Times New Roman" w:hAnsi="Times New Roman"/>
          <w:b/>
          <w:sz w:val="24"/>
          <w:szCs w:val="24"/>
          <w:lang w:val="sl-SI"/>
        </w:rPr>
      </w:pP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U Odjeljenju za stručnu obradu bibliotečkog materijala će se raditi na unosu bibliografskih zapisa u elektronski katalog za monografske publikacije (za osnovni i muzejski fond), koje su dobijene putem obaveznog primjerka, razmjenom, poklonom ili kupovinom. Kada je u pitanju obavezni primjerak,  treba naglasiti da je za vi</w:t>
      </w:r>
      <w:r w:rsidRPr="004C6408">
        <w:rPr>
          <w:rFonts w:ascii="Times New Roman" w:hAnsi="Times New Roman"/>
          <w:sz w:val="24"/>
          <w:szCs w:val="24"/>
          <w:lang w:val="sl-SI"/>
        </w:rPr>
        <w:t>š</w:t>
      </w:r>
      <w:r>
        <w:rPr>
          <w:rFonts w:ascii="Times New Roman" w:hAnsi="Times New Roman"/>
          <w:sz w:val="24"/>
          <w:szCs w:val="24"/>
          <w:lang w:val="sl-SI"/>
        </w:rPr>
        <w:t>e od  90%  ove građe urađen CIP zapis, pa se mahom kreiraju zapisi za publikacije pristigle razmjenom, poklonom ili kupovinom. Obrada ovih publikacija je zahtijevnija, s obzirom da su pretežno na stranim jezicima.</w:t>
      </w:r>
    </w:p>
    <w:p w:rsidR="001741D8" w:rsidRDefault="001741D8" w:rsidP="001741D8">
      <w:pPr>
        <w:spacing w:after="0" w:line="240" w:lineRule="auto"/>
        <w:jc w:val="both"/>
        <w:rPr>
          <w:rFonts w:ascii="Times New Roman" w:hAnsi="Times New Roman"/>
          <w:sz w:val="24"/>
          <w:szCs w:val="24"/>
          <w:lang w:val="sl-SI"/>
        </w:rPr>
      </w:pPr>
      <w:r>
        <w:rPr>
          <w:rFonts w:ascii="Times New Roman" w:hAnsi="Times New Roman"/>
          <w:sz w:val="24"/>
          <w:szCs w:val="24"/>
          <w:lang w:val="sl-SI"/>
        </w:rPr>
        <w:t xml:space="preserve"> </w:t>
      </w:r>
      <w:r>
        <w:rPr>
          <w:rFonts w:ascii="Times New Roman" w:hAnsi="Times New Roman"/>
          <w:sz w:val="24"/>
          <w:szCs w:val="24"/>
          <w:lang w:val="sl-SI"/>
        </w:rPr>
        <w:tab/>
        <w:t xml:space="preserve">Komisija za praćenje i sprovođenje Nacionalnih standarda i stručnih uputstava za obradu bibliotečke građe,  imaće veoma važne zadatke na planu donošenja odluka koje će imati za cilj poboljšanje  kvaliteta zapisa i doprinijeti  boljoj ujednačenosti  rada među članicama COBISS.CG. </w:t>
      </w: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Redakcija monografskih publikacija će se vršiti za sve bibliografske zapise  koji su kreirani u Biblioteci ili preuzeti  putem COBISS.Net-a za fond »Montenegrina«.</w:t>
      </w:r>
    </w:p>
    <w:p w:rsidR="001741D8" w:rsidRDefault="001741D8" w:rsidP="001741D8">
      <w:pPr>
        <w:spacing w:after="0" w:line="240" w:lineRule="auto"/>
        <w:jc w:val="both"/>
        <w:rPr>
          <w:rFonts w:ascii="Times New Roman" w:hAnsi="Times New Roman"/>
          <w:b/>
          <w:sz w:val="24"/>
          <w:szCs w:val="24"/>
          <w:lang w:val="sr-Cyrl-CS"/>
        </w:rPr>
      </w:pPr>
    </w:p>
    <w:p w:rsidR="001741D8" w:rsidRDefault="001741D8" w:rsidP="006465D5">
      <w:pPr>
        <w:shd w:val="clear" w:color="auto" w:fill="FDE9D9"/>
        <w:spacing w:after="0" w:line="240" w:lineRule="auto"/>
        <w:jc w:val="both"/>
        <w:rPr>
          <w:rFonts w:ascii="Times New Roman" w:hAnsi="Times New Roman"/>
          <w:b/>
          <w:sz w:val="24"/>
          <w:szCs w:val="24"/>
          <w:lang w:val="sl-SI"/>
        </w:rPr>
      </w:pPr>
      <w:r>
        <w:rPr>
          <w:rFonts w:ascii="Times New Roman" w:hAnsi="Times New Roman"/>
          <w:b/>
          <w:sz w:val="24"/>
          <w:szCs w:val="24"/>
          <w:lang w:val="sl-SI"/>
        </w:rPr>
        <w:t>Obrada serijskih publikacija</w:t>
      </w:r>
    </w:p>
    <w:p w:rsidR="001741D8" w:rsidRDefault="001741D8" w:rsidP="001741D8">
      <w:pPr>
        <w:spacing w:after="0" w:line="240" w:lineRule="auto"/>
        <w:jc w:val="both"/>
        <w:rPr>
          <w:rFonts w:ascii="Times New Roman" w:hAnsi="Times New Roman"/>
          <w:sz w:val="24"/>
          <w:szCs w:val="24"/>
          <w:lang w:val="sl-SI"/>
        </w:rPr>
      </w:pP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 xml:space="preserve">Na kreiranju zapisa za serijske publikacije koje su dobijene putem obaveznog primjerka, razmjenom, poklonom ili kupovinom, radiće bibliotekar - redaktor koji će, takođe, koordinirati  sa knjižničarima i tako pratiti rad na ažuriranju tekućih brojeva časopisa, novina i dnevnih novina. </w:t>
      </w: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U ovoj godini prioritet će biti dat retroaktivnom unosu podataka o stanju fonda za crnogorske dnevne novine »</w:t>
      </w:r>
      <w:r w:rsidRPr="00B142AF">
        <w:rPr>
          <w:rFonts w:ascii="Times New Roman" w:hAnsi="Times New Roman"/>
          <w:sz w:val="24"/>
          <w:szCs w:val="24"/>
          <w:lang w:val="sl-SI"/>
        </w:rPr>
        <w:t>Dan</w:t>
      </w:r>
      <w:r>
        <w:rPr>
          <w:rFonts w:ascii="Times New Roman" w:hAnsi="Times New Roman"/>
          <w:sz w:val="24"/>
          <w:szCs w:val="24"/>
          <w:lang w:val="sl-SI"/>
        </w:rPr>
        <w:t xml:space="preserve">«.Ove poslove će obavljati bibliotekar – redaktor u saradnji sa knjižničarem. </w:t>
      </w: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Radiće se na retroaktivnom unosu zapisa u elektronski katalog za  časopise iz osnovnog fonda,  s obzirom da su svi crnogorski časopisi obrađeni.</w:t>
      </w: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lastRenderedPageBreak/>
        <w:t xml:space="preserve">Nastaviće se sa promjenom signatura za časopise kod kojih je </w:t>
      </w:r>
      <w:r w:rsidRPr="001812F6">
        <w:rPr>
          <w:rFonts w:ascii="Times New Roman" w:hAnsi="Times New Roman"/>
          <w:sz w:val="24"/>
          <w:szCs w:val="24"/>
          <w:lang w:val="sl-SI"/>
        </w:rPr>
        <w:t>završena revizija</w:t>
      </w:r>
      <w:r>
        <w:rPr>
          <w:rFonts w:ascii="Times New Roman" w:hAnsi="Times New Roman"/>
          <w:sz w:val="24"/>
          <w:szCs w:val="24"/>
          <w:lang w:val="sl-SI"/>
        </w:rPr>
        <w:t>, a te poslove će obavljati knjižničar.</w:t>
      </w: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Radiće se na izradi tekuće bibliografije za serijske publikacije. Da bi se ovi poslovi mogli realizovati , predhodno je potrebno stvoriti adekvatnu tehničku podršku.</w:t>
      </w:r>
    </w:p>
    <w:p w:rsidR="001741D8" w:rsidRDefault="001741D8" w:rsidP="001741D8">
      <w:pPr>
        <w:spacing w:after="0" w:line="240" w:lineRule="auto"/>
        <w:jc w:val="both"/>
        <w:rPr>
          <w:rFonts w:ascii="Times New Roman" w:hAnsi="Times New Roman"/>
          <w:sz w:val="24"/>
          <w:szCs w:val="24"/>
          <w:lang w:val="sl-SI"/>
        </w:rPr>
      </w:pPr>
      <w:r>
        <w:rPr>
          <w:rFonts w:ascii="Times New Roman" w:hAnsi="Times New Roman"/>
          <w:sz w:val="24"/>
          <w:szCs w:val="24"/>
          <w:lang w:val="sl-SI"/>
        </w:rPr>
        <w:t xml:space="preserve">Bibliotekar – redaktor će raditi i na izradi CIP zapisa za serijske publikacije. </w:t>
      </w:r>
    </w:p>
    <w:p w:rsidR="001741D8" w:rsidRDefault="001741D8" w:rsidP="001741D8">
      <w:pPr>
        <w:spacing w:after="0" w:line="240" w:lineRule="auto"/>
        <w:jc w:val="both"/>
        <w:rPr>
          <w:rFonts w:ascii="Times New Roman" w:hAnsi="Times New Roman"/>
          <w:b/>
          <w:sz w:val="24"/>
          <w:szCs w:val="24"/>
          <w:lang w:val="sl-SI"/>
        </w:rPr>
      </w:pPr>
    </w:p>
    <w:p w:rsidR="001741D8" w:rsidRDefault="001741D8" w:rsidP="006465D5">
      <w:pPr>
        <w:shd w:val="clear" w:color="auto" w:fill="FBD4B4"/>
        <w:spacing w:after="0" w:line="240" w:lineRule="auto"/>
        <w:jc w:val="both"/>
        <w:rPr>
          <w:rFonts w:ascii="Times New Roman" w:hAnsi="Times New Roman"/>
          <w:b/>
          <w:sz w:val="24"/>
          <w:szCs w:val="24"/>
          <w:lang w:val="sl-SI"/>
        </w:rPr>
      </w:pPr>
      <w:r>
        <w:rPr>
          <w:rFonts w:ascii="Times New Roman" w:hAnsi="Times New Roman"/>
          <w:b/>
          <w:sz w:val="24"/>
          <w:szCs w:val="24"/>
          <w:lang w:val="sl-SI"/>
        </w:rPr>
        <w:t xml:space="preserve">Obrada posebnih zbirki  </w:t>
      </w:r>
    </w:p>
    <w:p w:rsidR="001741D8" w:rsidRDefault="001741D8" w:rsidP="001741D8">
      <w:pPr>
        <w:spacing w:after="0" w:line="240" w:lineRule="auto"/>
        <w:jc w:val="both"/>
        <w:rPr>
          <w:rFonts w:ascii="Times New Roman" w:hAnsi="Times New Roman"/>
          <w:b/>
          <w:i/>
          <w:sz w:val="24"/>
          <w:szCs w:val="24"/>
          <w:lang w:val="sl-SI"/>
        </w:rPr>
      </w:pPr>
    </w:p>
    <w:p w:rsidR="001741D8" w:rsidRDefault="001741D8" w:rsidP="006465D5">
      <w:pPr>
        <w:shd w:val="clear" w:color="auto" w:fill="FDE9D9"/>
        <w:spacing w:after="0" w:line="240" w:lineRule="auto"/>
        <w:jc w:val="both"/>
        <w:rPr>
          <w:rFonts w:ascii="Times New Roman" w:hAnsi="Times New Roman"/>
          <w:b/>
          <w:i/>
          <w:sz w:val="24"/>
          <w:szCs w:val="24"/>
          <w:lang w:val="sl-SI"/>
        </w:rPr>
      </w:pPr>
      <w:r>
        <w:rPr>
          <w:rFonts w:ascii="Times New Roman" w:hAnsi="Times New Roman"/>
          <w:b/>
          <w:i/>
          <w:sz w:val="24"/>
          <w:szCs w:val="24"/>
          <w:lang w:val="sl-SI"/>
        </w:rPr>
        <w:t>Zbirka muzikalija i fonodokumenata i audiovizuelne građe</w:t>
      </w:r>
    </w:p>
    <w:p w:rsidR="001741D8" w:rsidRDefault="001741D8" w:rsidP="001741D8">
      <w:pPr>
        <w:spacing w:after="0" w:line="240" w:lineRule="auto"/>
        <w:jc w:val="both"/>
        <w:rPr>
          <w:rFonts w:ascii="Times New Roman" w:hAnsi="Times New Roman"/>
          <w:sz w:val="24"/>
          <w:szCs w:val="24"/>
          <w:lang w:val="sl-SI"/>
        </w:rPr>
      </w:pP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 xml:space="preserve">Bibliotekar - redaktor će nastaviti rad na unosu zapisa u elektronski katalog štampanih muzikalija (notni materijal). Zapisi koji budu preuzeti iz drugih baza biće redigovani. Zamijeniće se stare naljepnice, ispisivati signature i štampati i lijepiti naljepnice sa termalnog štampača. </w:t>
      </w:r>
      <w:r w:rsidRPr="001741D8">
        <w:rPr>
          <w:rFonts w:ascii="Times New Roman" w:eastAsia="Times New Roman" w:hAnsi="Times New Roman"/>
          <w:color w:val="000000"/>
          <w:sz w:val="24"/>
          <w:szCs w:val="24"/>
          <w:lang w:val="sl-SI"/>
        </w:rPr>
        <w:t>Postojeće signature će se ručno unositi, dok će se inventarni brojevi automatski dodjeljivati.</w:t>
      </w: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 xml:space="preserve">Radiće se na izradi CIP zapisa za štampane muzikalije i dodjeljivati ISMN (International Standard Music Numbering). </w:t>
      </w:r>
    </w:p>
    <w:p w:rsidR="001741D8" w:rsidRPr="001741D8" w:rsidRDefault="001741D8" w:rsidP="001741D8">
      <w:pPr>
        <w:spacing w:after="0" w:line="240" w:lineRule="auto"/>
        <w:ind w:firstLine="708"/>
        <w:jc w:val="both"/>
        <w:rPr>
          <w:rFonts w:ascii="Times New Roman" w:eastAsia="Times New Roman" w:hAnsi="Times New Roman"/>
          <w:color w:val="000000"/>
          <w:sz w:val="24"/>
          <w:szCs w:val="24"/>
          <w:lang w:val="sl-SI"/>
        </w:rPr>
      </w:pPr>
      <w:r w:rsidRPr="001741D8">
        <w:rPr>
          <w:rFonts w:ascii="Times New Roman" w:eastAsia="Times New Roman" w:hAnsi="Times New Roman"/>
          <w:color w:val="000000"/>
          <w:sz w:val="24"/>
          <w:szCs w:val="24"/>
          <w:lang w:val="sl-SI"/>
        </w:rPr>
        <w:t>Na ovim poslovima biće uključen još jedan bibliotekar sa licencom za neknjižnu građu, kako bi ova vrijedna zbirka, koja broji preko 30.000 jedinica (štampane muzikalije, ploče, zvučne kasete CD, DVD, VHS kasete...) bila dostupna javnosti preko elektronskog kataloga.</w:t>
      </w:r>
    </w:p>
    <w:p w:rsidR="001741D8" w:rsidRDefault="001741D8" w:rsidP="001741D8">
      <w:pPr>
        <w:spacing w:after="0" w:line="240" w:lineRule="auto"/>
        <w:ind w:firstLine="708"/>
        <w:jc w:val="both"/>
        <w:rPr>
          <w:rFonts w:ascii="Times New Roman" w:eastAsia="Times New Roman" w:hAnsi="Times New Roman"/>
          <w:sz w:val="24"/>
          <w:szCs w:val="24"/>
          <w:lang w:val="sl-SI"/>
        </w:rPr>
      </w:pPr>
      <w:r>
        <w:rPr>
          <w:rFonts w:ascii="Times New Roman" w:eastAsia="Times New Roman" w:hAnsi="Times New Roman"/>
          <w:sz w:val="24"/>
          <w:szCs w:val="24"/>
          <w:lang w:val="sl-SI"/>
        </w:rPr>
        <w:t>Planom za 2018. je već rečeno da je potrebno  iznaći rješenje za adekvatniji smještaj notnog materijala (oko 12000 jedinica) koji se trenutno nalazi  na trećem spratu depoa u policama duž spoljašnjih zidova zgrade, što može dovesti do ozbiljnog oštećenja ove vrijedne građe. Treba razmotriti mogućnost smještaja ove građe u prostoriji gdje se nalazi najveći dio ove zbirke (na prvom spratu).  Time bi ova građa bila objedinjena.</w:t>
      </w:r>
    </w:p>
    <w:p w:rsidR="001741D8" w:rsidRPr="00222724" w:rsidRDefault="001741D8" w:rsidP="001741D8">
      <w:pPr>
        <w:spacing w:after="0" w:line="240" w:lineRule="auto"/>
        <w:jc w:val="both"/>
        <w:rPr>
          <w:rFonts w:ascii="Times New Roman" w:eastAsia="Times New Roman" w:hAnsi="Times New Roman"/>
          <w:sz w:val="24"/>
          <w:szCs w:val="24"/>
          <w:lang w:val="sl-SI"/>
        </w:rPr>
      </w:pPr>
    </w:p>
    <w:p w:rsidR="001741D8" w:rsidRDefault="001741D8" w:rsidP="006465D5">
      <w:pPr>
        <w:shd w:val="clear" w:color="auto" w:fill="FDE9D9"/>
        <w:spacing w:after="0" w:line="240" w:lineRule="auto"/>
        <w:jc w:val="both"/>
        <w:rPr>
          <w:rFonts w:ascii="Times New Roman" w:hAnsi="Times New Roman"/>
          <w:b/>
          <w:i/>
          <w:sz w:val="24"/>
          <w:szCs w:val="24"/>
          <w:lang w:val="sl-SI"/>
        </w:rPr>
      </w:pPr>
      <w:r>
        <w:rPr>
          <w:rFonts w:ascii="Times New Roman" w:hAnsi="Times New Roman"/>
          <w:b/>
          <w:i/>
          <w:sz w:val="24"/>
          <w:szCs w:val="24"/>
          <w:lang w:val="sl-SI"/>
        </w:rPr>
        <w:t>Kartografsko - geografska zbirka</w:t>
      </w:r>
    </w:p>
    <w:p w:rsidR="001741D8" w:rsidRDefault="001741D8" w:rsidP="001741D8">
      <w:pPr>
        <w:spacing w:after="0" w:line="240" w:lineRule="auto"/>
        <w:jc w:val="both"/>
        <w:rPr>
          <w:rFonts w:ascii="Times New Roman" w:hAnsi="Times New Roman"/>
          <w:sz w:val="24"/>
          <w:szCs w:val="24"/>
          <w:lang w:val="sl-SI"/>
        </w:rPr>
      </w:pP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U ovoj godini, nastaviće se  sa radom na kreiranju, odnosno preuzimanju zapisa i unos u elektronski katalog razglednica Hrvatske, a obrađivaće se i sva građa koja bude pristigla obaveznim primjerkom, kupovinom, poklonom i razmjenom.</w:t>
      </w: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Nije realizovana planirana obuka  bibliotekara – redaktora u Narodnoj biblioteci Srbije, koja je planirana, kako bi se moglo nastaviti sa veoma zahtjevnom i složenom obradom geografskih karata signaturne oznake Kr III  (sekcijske karte), kao i  zidnih karata signaturne oznake Kr IV.</w:t>
      </w: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 xml:space="preserve">U prošloj godini nije urađena planirana konzervacija, odnosno restauracija najstarijeg atlasa u zbirci, Atlas Mediterana iz 1764. godine, niti Karte Crnogorske knjaževine iz 1881. godine ,koja je u veoma lošem stanju, tako da se nije mogla skenirati 2015. godine kao što je to urađeno sa ostalim kartama Crne Gore. </w:t>
      </w: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Takođe je potrebna konzervacija, odnosno restauracija za 85 karata, 19 razglednica Crne Gore, 23  stare razglednice i jedan album.</w:t>
      </w: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 xml:space="preserve">Nastaviće se saradnja sa brojnim turističkim organizacijama u Crnoj Gori, kao i kupovina starih razglednica crnogorskih gradova. </w:t>
      </w:r>
    </w:p>
    <w:p w:rsidR="001741D8" w:rsidRPr="001741D8" w:rsidRDefault="001741D8" w:rsidP="001741D8">
      <w:pPr>
        <w:spacing w:after="0" w:line="240" w:lineRule="auto"/>
        <w:ind w:firstLine="360"/>
        <w:jc w:val="both"/>
        <w:rPr>
          <w:rFonts w:ascii="Times New Roman" w:hAnsi="Times New Roman"/>
          <w:color w:val="000000"/>
          <w:sz w:val="24"/>
          <w:szCs w:val="24"/>
          <w:lang w:val="sl-SI"/>
        </w:rPr>
      </w:pPr>
      <w:r w:rsidRPr="001741D8">
        <w:rPr>
          <w:rFonts w:ascii="Times New Roman" w:hAnsi="Times New Roman"/>
          <w:color w:val="000000"/>
          <w:sz w:val="24"/>
          <w:szCs w:val="24"/>
          <w:lang w:val="sl-SI"/>
        </w:rPr>
        <w:t>U cilju prezentovanja Karografsko-geografske zbirke planirano je sljedeće:</w:t>
      </w:r>
    </w:p>
    <w:p w:rsidR="001741D8" w:rsidRPr="008E3818" w:rsidRDefault="001741D8" w:rsidP="001741D8">
      <w:pPr>
        <w:pStyle w:val="ListParagraph"/>
        <w:numPr>
          <w:ilvl w:val="0"/>
          <w:numId w:val="1"/>
        </w:numPr>
        <w:spacing w:after="0" w:line="240" w:lineRule="auto"/>
        <w:jc w:val="both"/>
        <w:rPr>
          <w:rFonts w:ascii="Times New Roman" w:hAnsi="Times New Roman"/>
          <w:sz w:val="24"/>
          <w:szCs w:val="24"/>
          <w:lang w:val="sl-SI"/>
        </w:rPr>
      </w:pPr>
      <w:r>
        <w:rPr>
          <w:rFonts w:ascii="Times New Roman" w:hAnsi="Times New Roman"/>
          <w:sz w:val="24"/>
          <w:szCs w:val="24"/>
          <w:lang w:val="sl-SI"/>
        </w:rPr>
        <w:t xml:space="preserve">Priprema materijala za publikaciju koja bi bila objavljena u okviru edicije </w:t>
      </w:r>
      <w:r w:rsidRPr="00A67CAF">
        <w:rPr>
          <w:rFonts w:ascii="Times New Roman" w:hAnsi="Times New Roman"/>
          <w:i/>
          <w:sz w:val="24"/>
          <w:szCs w:val="24"/>
          <w:lang w:val="sl-SI"/>
        </w:rPr>
        <w:t>Blago Nac</w:t>
      </w:r>
      <w:r>
        <w:rPr>
          <w:rFonts w:ascii="Times New Roman" w:hAnsi="Times New Roman"/>
          <w:i/>
          <w:sz w:val="24"/>
          <w:szCs w:val="24"/>
          <w:lang w:val="sl-SI"/>
        </w:rPr>
        <w:t>i</w:t>
      </w:r>
      <w:r w:rsidRPr="00A67CAF">
        <w:rPr>
          <w:rFonts w:ascii="Times New Roman" w:hAnsi="Times New Roman"/>
          <w:i/>
          <w:sz w:val="24"/>
          <w:szCs w:val="24"/>
          <w:lang w:val="sl-SI"/>
        </w:rPr>
        <w:t>onalne biblioteke</w:t>
      </w:r>
      <w:r>
        <w:rPr>
          <w:rFonts w:ascii="Times New Roman" w:hAnsi="Times New Roman"/>
          <w:sz w:val="24"/>
          <w:szCs w:val="24"/>
          <w:lang w:val="sl-SI"/>
        </w:rPr>
        <w:t xml:space="preserve">, a pod nazivom </w:t>
      </w:r>
      <w:r w:rsidRPr="00A67CAF">
        <w:rPr>
          <w:rFonts w:ascii="Times New Roman" w:hAnsi="Times New Roman"/>
          <w:i/>
          <w:sz w:val="24"/>
          <w:szCs w:val="24"/>
          <w:lang w:val="sl-SI"/>
        </w:rPr>
        <w:t>Stare karte i atlasi</w:t>
      </w:r>
      <w:r>
        <w:rPr>
          <w:rFonts w:ascii="Times New Roman" w:hAnsi="Times New Roman"/>
          <w:sz w:val="24"/>
          <w:szCs w:val="24"/>
          <w:lang w:val="sl-SI"/>
        </w:rPr>
        <w:t>;</w:t>
      </w:r>
    </w:p>
    <w:p w:rsidR="001741D8" w:rsidRDefault="001741D8" w:rsidP="001741D8">
      <w:pPr>
        <w:pStyle w:val="ListParagraph"/>
        <w:numPr>
          <w:ilvl w:val="0"/>
          <w:numId w:val="1"/>
        </w:numPr>
        <w:spacing w:after="0" w:line="240" w:lineRule="auto"/>
        <w:jc w:val="both"/>
        <w:rPr>
          <w:rFonts w:ascii="Times New Roman" w:hAnsi="Times New Roman"/>
          <w:sz w:val="24"/>
          <w:szCs w:val="24"/>
          <w:lang w:val="sl-SI"/>
        </w:rPr>
      </w:pPr>
      <w:r>
        <w:rPr>
          <w:rFonts w:ascii="Times New Roman" w:hAnsi="Times New Roman"/>
          <w:sz w:val="24"/>
          <w:szCs w:val="24"/>
          <w:lang w:val="sl-SI"/>
        </w:rPr>
        <w:t>Gostovanje sa izložbom starih turističkih razglednica »Pozdrav iz daljine u daljinu«, širom Crne Gore;</w:t>
      </w:r>
    </w:p>
    <w:p w:rsidR="001741D8" w:rsidRDefault="001741D8" w:rsidP="001741D8">
      <w:pPr>
        <w:pStyle w:val="ListParagraph"/>
        <w:numPr>
          <w:ilvl w:val="0"/>
          <w:numId w:val="1"/>
        </w:numPr>
        <w:spacing w:after="0" w:line="240" w:lineRule="auto"/>
        <w:jc w:val="both"/>
        <w:rPr>
          <w:rFonts w:ascii="Times New Roman" w:hAnsi="Times New Roman"/>
          <w:sz w:val="24"/>
          <w:szCs w:val="24"/>
          <w:lang w:val="sl-SI"/>
        </w:rPr>
      </w:pPr>
      <w:r>
        <w:rPr>
          <w:rFonts w:ascii="Times New Roman" w:hAnsi="Times New Roman"/>
          <w:sz w:val="24"/>
          <w:szCs w:val="24"/>
          <w:lang w:val="sl-SI"/>
        </w:rPr>
        <w:lastRenderedPageBreak/>
        <w:t>Izložba starih čestitki i izrada kataloga;</w:t>
      </w:r>
    </w:p>
    <w:p w:rsidR="001741D8" w:rsidRPr="00DE5D7F" w:rsidRDefault="001741D8" w:rsidP="001741D8">
      <w:pPr>
        <w:pStyle w:val="ListParagraph"/>
        <w:numPr>
          <w:ilvl w:val="0"/>
          <w:numId w:val="1"/>
        </w:numPr>
        <w:spacing w:after="0" w:line="240" w:lineRule="auto"/>
        <w:jc w:val="both"/>
        <w:rPr>
          <w:rFonts w:ascii="Times New Roman" w:hAnsi="Times New Roman"/>
          <w:sz w:val="24"/>
          <w:szCs w:val="24"/>
          <w:lang w:val="sl-SI"/>
        </w:rPr>
      </w:pPr>
      <w:r>
        <w:rPr>
          <w:rFonts w:ascii="Times New Roman" w:hAnsi="Times New Roman"/>
          <w:sz w:val="24"/>
          <w:szCs w:val="24"/>
          <w:lang w:val="sl-SI"/>
        </w:rPr>
        <w:t>Otvoreni školski dani – pružanje mogućnosti osnovnim školama da se upoznaju sa Kartografsko-geografskom zbirkom NBCG, što bi bilo u skladu sa važećim obrazovnim programima i</w:t>
      </w:r>
    </w:p>
    <w:p w:rsidR="001741D8" w:rsidRDefault="001741D8" w:rsidP="001741D8">
      <w:pPr>
        <w:pStyle w:val="ListParagraph"/>
        <w:numPr>
          <w:ilvl w:val="0"/>
          <w:numId w:val="1"/>
        </w:numPr>
        <w:spacing w:after="0" w:line="240" w:lineRule="auto"/>
        <w:jc w:val="both"/>
        <w:rPr>
          <w:rFonts w:ascii="Times New Roman" w:hAnsi="Times New Roman"/>
          <w:sz w:val="24"/>
          <w:szCs w:val="24"/>
          <w:lang w:val="sl-SI"/>
        </w:rPr>
      </w:pPr>
      <w:r>
        <w:rPr>
          <w:rFonts w:ascii="Times New Roman" w:hAnsi="Times New Roman"/>
          <w:sz w:val="24"/>
          <w:szCs w:val="24"/>
          <w:lang w:val="sl-SI"/>
        </w:rPr>
        <w:t>Obilježavanje Dana Geografa - 27. oktobar.</w:t>
      </w:r>
    </w:p>
    <w:p w:rsidR="001741D8" w:rsidRPr="005B3C20" w:rsidRDefault="001741D8" w:rsidP="001741D8">
      <w:pPr>
        <w:pStyle w:val="ListParagraph"/>
        <w:spacing w:after="0" w:line="240" w:lineRule="auto"/>
        <w:jc w:val="both"/>
        <w:rPr>
          <w:rFonts w:ascii="Times New Roman" w:hAnsi="Times New Roman"/>
          <w:sz w:val="24"/>
          <w:szCs w:val="24"/>
          <w:lang w:val="sl-SI"/>
        </w:rPr>
      </w:pPr>
    </w:p>
    <w:p w:rsidR="001741D8" w:rsidRDefault="001741D8" w:rsidP="006465D5">
      <w:pPr>
        <w:shd w:val="clear" w:color="auto" w:fill="FDE9D9"/>
        <w:spacing w:after="0" w:line="240" w:lineRule="auto"/>
        <w:jc w:val="both"/>
        <w:rPr>
          <w:rFonts w:ascii="Times New Roman" w:hAnsi="Times New Roman"/>
          <w:sz w:val="24"/>
          <w:szCs w:val="24"/>
          <w:lang w:val="sl-SI"/>
        </w:rPr>
      </w:pPr>
      <w:r>
        <w:rPr>
          <w:rFonts w:ascii="Times New Roman" w:hAnsi="Times New Roman"/>
          <w:b/>
          <w:i/>
          <w:sz w:val="24"/>
          <w:szCs w:val="24"/>
          <w:lang w:val="sl-SI"/>
        </w:rPr>
        <w:t>Zbirka rukopisa i dokumenata</w:t>
      </w:r>
    </w:p>
    <w:p w:rsidR="001741D8" w:rsidRDefault="001741D8" w:rsidP="001741D8">
      <w:pPr>
        <w:spacing w:after="0" w:line="240" w:lineRule="auto"/>
        <w:jc w:val="both"/>
        <w:rPr>
          <w:rFonts w:ascii="Times New Roman" w:hAnsi="Times New Roman"/>
          <w:sz w:val="24"/>
          <w:szCs w:val="24"/>
          <w:lang w:val="sl-SI"/>
        </w:rPr>
      </w:pP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 xml:space="preserve">Bibliotekar - redaktor koji rukovodi ovom Zbirkom, nastaviće sa </w:t>
      </w:r>
      <w:r w:rsidRPr="001741D8">
        <w:rPr>
          <w:rFonts w:ascii="Times New Roman" w:hAnsi="Times New Roman"/>
          <w:color w:val="000000"/>
          <w:sz w:val="24"/>
          <w:szCs w:val="24"/>
          <w:lang w:val="sl-SI"/>
        </w:rPr>
        <w:t xml:space="preserve">poslovima započetim </w:t>
      </w:r>
      <w:r>
        <w:rPr>
          <w:rFonts w:ascii="Times New Roman" w:hAnsi="Times New Roman"/>
          <w:sz w:val="24"/>
          <w:szCs w:val="24"/>
          <w:lang w:val="sl-SI"/>
        </w:rPr>
        <w:t>u prošloj godini na izradi zapisa za stare fotografije.</w:t>
      </w: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U međuvremenu će, na selekciji građe Zbirke rukopisa i dokumenata, raditi komisija koju čine četiri člana: pomoćnik direktora Dragica Lompar, rukovodilac Bibliografskog odjeljenja Milorad Milović i bibliotekari - redaktori Boris Kaluđerović i Dragan Mirković. Ovu građu je, prije svega, potrebno objediniti s obzirom da se jedan manji dio nalazi u Kartografsko-geografskoj zbirci, a najveći dio je smešten na drugom spratu depoa u četiri metalna ormana. Po završenoj selekciji, građa će biti izmještena u potkrovlju, smještena u drvenim ormarima, i tako dobiti adekvatan smještaj.</w:t>
      </w:r>
    </w:p>
    <w:p w:rsidR="001741D8" w:rsidRDefault="001741D8" w:rsidP="001741D8">
      <w:pPr>
        <w:spacing w:after="0" w:line="240" w:lineRule="auto"/>
        <w:jc w:val="both"/>
        <w:rPr>
          <w:rFonts w:ascii="Times New Roman" w:hAnsi="Times New Roman"/>
          <w:sz w:val="24"/>
          <w:szCs w:val="24"/>
          <w:lang w:val="sl-SI"/>
        </w:rPr>
      </w:pPr>
    </w:p>
    <w:p w:rsidR="001741D8" w:rsidRDefault="001741D8" w:rsidP="006465D5">
      <w:pPr>
        <w:shd w:val="clear" w:color="auto" w:fill="FDE9D9"/>
        <w:spacing w:after="0" w:line="240" w:lineRule="auto"/>
        <w:jc w:val="both"/>
        <w:rPr>
          <w:rFonts w:ascii="Times New Roman" w:hAnsi="Times New Roman"/>
          <w:b/>
          <w:sz w:val="24"/>
          <w:szCs w:val="24"/>
          <w:lang w:val="sl-SI"/>
        </w:rPr>
      </w:pPr>
      <w:r>
        <w:rPr>
          <w:rFonts w:ascii="Times New Roman" w:hAnsi="Times New Roman"/>
          <w:b/>
          <w:i/>
          <w:sz w:val="24"/>
          <w:szCs w:val="24"/>
          <w:lang w:val="sl-SI"/>
        </w:rPr>
        <w:t>Likovno grafička zbirka</w:t>
      </w:r>
    </w:p>
    <w:p w:rsidR="001741D8" w:rsidRDefault="001741D8" w:rsidP="001741D8">
      <w:pPr>
        <w:spacing w:after="0" w:line="240" w:lineRule="auto"/>
        <w:jc w:val="both"/>
        <w:rPr>
          <w:rFonts w:ascii="Times New Roman" w:hAnsi="Times New Roman"/>
          <w:sz w:val="24"/>
          <w:szCs w:val="24"/>
          <w:lang w:val="sl-SI"/>
        </w:rPr>
      </w:pPr>
    </w:p>
    <w:p w:rsidR="001741D8" w:rsidRPr="00BF6EF1"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Kako su se stekli svi potrebni uslovi da se počne sa radom na ovoj zbirci, neophodno je na ovim poslovima rasporediti iskusnog bibliotekara – redaktor sa licencom za obradu neknji</w:t>
      </w:r>
      <w:r w:rsidRPr="004C6408">
        <w:rPr>
          <w:rFonts w:ascii="Times New Roman" w:hAnsi="Times New Roman"/>
          <w:sz w:val="24"/>
          <w:szCs w:val="24"/>
          <w:lang w:val="sl-SI"/>
        </w:rPr>
        <w:t>ž</w:t>
      </w:r>
      <w:r>
        <w:rPr>
          <w:rFonts w:ascii="Times New Roman" w:hAnsi="Times New Roman"/>
          <w:sz w:val="24"/>
          <w:szCs w:val="24"/>
          <w:lang w:val="sl-SI"/>
        </w:rPr>
        <w:t>ne građe-</w:t>
      </w:r>
    </w:p>
    <w:p w:rsidR="001741D8" w:rsidRDefault="001741D8" w:rsidP="001741D8">
      <w:pPr>
        <w:spacing w:after="0" w:line="240" w:lineRule="auto"/>
        <w:jc w:val="both"/>
        <w:rPr>
          <w:rFonts w:ascii="Times New Roman" w:hAnsi="Times New Roman"/>
          <w:sz w:val="24"/>
          <w:szCs w:val="24"/>
          <w:lang w:val="sl-SI"/>
        </w:rPr>
      </w:pPr>
    </w:p>
    <w:p w:rsidR="001741D8" w:rsidRDefault="001741D8" w:rsidP="006465D5">
      <w:pPr>
        <w:shd w:val="clear" w:color="auto" w:fill="FDE9D9"/>
        <w:spacing w:after="0" w:line="240" w:lineRule="auto"/>
        <w:jc w:val="both"/>
        <w:rPr>
          <w:rFonts w:ascii="Times New Roman" w:hAnsi="Times New Roman"/>
          <w:b/>
          <w:i/>
          <w:sz w:val="24"/>
          <w:szCs w:val="24"/>
          <w:lang w:val="sl-SI"/>
        </w:rPr>
      </w:pPr>
      <w:r>
        <w:rPr>
          <w:rFonts w:ascii="Times New Roman" w:hAnsi="Times New Roman"/>
          <w:b/>
          <w:i/>
          <w:sz w:val="24"/>
          <w:szCs w:val="24"/>
          <w:lang w:val="sl-SI"/>
        </w:rPr>
        <w:t>Zbirka neknjižne građe i dokumentacionog materijala</w:t>
      </w:r>
    </w:p>
    <w:p w:rsidR="001741D8" w:rsidRDefault="001741D8" w:rsidP="001741D8">
      <w:pPr>
        <w:spacing w:after="0" w:line="240" w:lineRule="auto"/>
        <w:jc w:val="both"/>
        <w:rPr>
          <w:rFonts w:ascii="Times New Roman" w:hAnsi="Times New Roman"/>
          <w:sz w:val="24"/>
          <w:szCs w:val="24"/>
          <w:lang w:val="sl-SI"/>
        </w:rPr>
      </w:pP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Planirano je da se građa ove zbirke objedini,  jer je samo jedan manji dio sitne građe prenesen iz depoa (treći sprat), razvrstan, popisan i privremeno smješten u kartonske kutije, a u prostoru Likovno grafičke zbirke. Za ovu građu je potrebno izaditi namjenske plakare, kako bi ona dobila adekvatan smještaj.</w:t>
      </w:r>
    </w:p>
    <w:p w:rsidR="001741D8" w:rsidRPr="001812F6"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 xml:space="preserve"> Kako se radi o vrlo specifičnoj građi, neophodno je na ovim poslovima rasporediti jednog iskusnog bibliotekara – redaktora sa licencom za neknjižnu građu.</w:t>
      </w:r>
    </w:p>
    <w:p w:rsidR="001741D8" w:rsidRDefault="001741D8" w:rsidP="001741D8">
      <w:pPr>
        <w:spacing w:after="0" w:line="240" w:lineRule="auto"/>
        <w:rPr>
          <w:rFonts w:ascii="Times New Roman" w:hAnsi="Times New Roman"/>
          <w:b/>
          <w:i/>
          <w:sz w:val="24"/>
          <w:szCs w:val="24"/>
          <w:lang w:val="sl-SI"/>
        </w:rPr>
      </w:pPr>
    </w:p>
    <w:p w:rsidR="001741D8" w:rsidRDefault="001741D8" w:rsidP="006465D5">
      <w:pPr>
        <w:shd w:val="clear" w:color="auto" w:fill="FDE9D9"/>
        <w:spacing w:after="0" w:line="240" w:lineRule="auto"/>
        <w:rPr>
          <w:rFonts w:ascii="Times New Roman" w:hAnsi="Times New Roman"/>
          <w:b/>
          <w:i/>
          <w:sz w:val="24"/>
          <w:szCs w:val="24"/>
          <w:lang w:val="sl-SI"/>
        </w:rPr>
      </w:pPr>
      <w:r>
        <w:rPr>
          <w:rFonts w:ascii="Times New Roman" w:hAnsi="Times New Roman"/>
          <w:b/>
          <w:i/>
          <w:sz w:val="24"/>
          <w:szCs w:val="24"/>
          <w:lang w:val="sl-SI"/>
        </w:rPr>
        <w:t>Usluge izdavačima, izrada CIP –a, ISBN agencija</w:t>
      </w:r>
    </w:p>
    <w:p w:rsidR="001741D8" w:rsidRDefault="001741D8" w:rsidP="001741D8">
      <w:pPr>
        <w:spacing w:after="0" w:line="240" w:lineRule="auto"/>
        <w:jc w:val="both"/>
        <w:rPr>
          <w:rFonts w:ascii="Times New Roman" w:hAnsi="Times New Roman"/>
          <w:sz w:val="24"/>
          <w:szCs w:val="24"/>
          <w:lang w:val="sl-SI"/>
        </w:rPr>
      </w:pP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 xml:space="preserve">Dva bibliotekara – redaktora radiće na unosu CIP zapisa, dodjelu ISBN broja, uključivanje u ISBN bazu i dodjelu bar koda za monografske publikacije, a za potrebe crnogorskih izdavača. Radiće se i na arhiviranju zahtjeva za izradu CIP-a u odgovarajuće registratore, slanje podataka računovodstvu o naplati usluga, praćenje uplata i dr. </w:t>
      </w: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Pristupiće novom načinu uključivanja crnogorskih izdavača  za PID (Adresar izdavača uključenih u sistem ISBN). To bi značilo da se neće više raditi popis crnogorskih izdavača koji  se, krajem godine, slao u sjedište međunarodne  ISBN agencije u Londonu, već će se podaci o njima   kontinuirano unositi tokom godine.</w:t>
      </w: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Radiće se izvještaj o napretku crnogorskih izdavača za 2018. godinu (ISBN Progress report).</w:t>
      </w: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Potrebno je edukovati jednog bibliotekara - redaktora koji bi se  po potrebi uključivao na ovim poslovima, naročito u periodu jun-jul, kad je obim poslova znatno uvećan zbog izrade CIP zapisa za udžbenike.</w:t>
      </w:r>
    </w:p>
    <w:p w:rsidR="001741D8" w:rsidRPr="00066760"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lastRenderedPageBreak/>
        <w:t>Potrebno je omogućiti i prisustvo oba bibliotekara redaktora na ISBN Regionalnoj radionici koja će se ove godine održati u Mariboru.</w:t>
      </w:r>
    </w:p>
    <w:p w:rsidR="001741D8" w:rsidRDefault="001741D8" w:rsidP="001741D8">
      <w:pPr>
        <w:spacing w:after="0" w:line="240" w:lineRule="auto"/>
        <w:rPr>
          <w:rFonts w:ascii="Times New Roman" w:hAnsi="Times New Roman"/>
          <w:b/>
          <w:i/>
          <w:sz w:val="24"/>
          <w:szCs w:val="24"/>
          <w:lang w:val="sl-SI"/>
        </w:rPr>
      </w:pPr>
    </w:p>
    <w:p w:rsidR="001741D8" w:rsidRPr="00D80EA7" w:rsidRDefault="001741D8" w:rsidP="006465D5">
      <w:pPr>
        <w:shd w:val="clear" w:color="auto" w:fill="FDE9D9"/>
        <w:spacing w:after="0" w:line="240" w:lineRule="auto"/>
        <w:rPr>
          <w:rFonts w:ascii="Times New Roman" w:hAnsi="Times New Roman"/>
          <w:b/>
          <w:i/>
          <w:sz w:val="24"/>
          <w:szCs w:val="24"/>
          <w:lang w:val="sl-SI"/>
        </w:rPr>
      </w:pPr>
      <w:r>
        <w:rPr>
          <w:rFonts w:ascii="Times New Roman" w:hAnsi="Times New Roman"/>
          <w:b/>
          <w:i/>
          <w:sz w:val="24"/>
          <w:szCs w:val="24"/>
          <w:lang w:val="sl-SI"/>
        </w:rPr>
        <w:t>Ostali poslovi</w:t>
      </w:r>
    </w:p>
    <w:p w:rsidR="001741D8" w:rsidRDefault="001741D8" w:rsidP="001741D8">
      <w:pPr>
        <w:spacing w:after="0" w:line="240" w:lineRule="auto"/>
        <w:jc w:val="both"/>
        <w:rPr>
          <w:rFonts w:ascii="Times New Roman" w:hAnsi="Times New Roman"/>
          <w:sz w:val="24"/>
          <w:szCs w:val="24"/>
          <w:lang w:val="sl-SI"/>
        </w:rPr>
      </w:pP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 xml:space="preserve">Izradiće se popis crnogorskih izdanja (prevoda) za 2018. godinu za potrebe  UNESCO-ove baze prevedenih djela – </w:t>
      </w:r>
      <w:r w:rsidRPr="0023570A">
        <w:rPr>
          <w:rFonts w:ascii="Times New Roman" w:hAnsi="Times New Roman"/>
          <w:i/>
          <w:sz w:val="24"/>
          <w:szCs w:val="24"/>
          <w:lang w:val="sl-SI"/>
        </w:rPr>
        <w:t>Index translationum</w:t>
      </w:r>
      <w:r>
        <w:rPr>
          <w:rFonts w:ascii="Times New Roman" w:hAnsi="Times New Roman"/>
          <w:sz w:val="24"/>
          <w:szCs w:val="24"/>
          <w:lang w:val="sl-SI"/>
        </w:rPr>
        <w:t>.</w:t>
      </w: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Radiće se i statistički podaci za MONSTAT.</w:t>
      </w: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Kako su lisni katalozi dobili konačni smještaj (na vezi), potreno je izraditi nove oznake za kataloške kutije, s obzirom da su postojeći, pogotovo za stručni katalog, neadekvatni usled pomjeranja listića,  a u cilju racionalnijeg koriščenja prostora u kutijama.</w:t>
      </w: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Iz postojećih zbirki će se vršiti odabir građe koja će biti digitalizovana u Centru za mikrofilmovanje i digitalizaciju, kao i popisivanje građe kojoj su potrebna konzervacija, odnosno restauracija.</w:t>
      </w:r>
    </w:p>
    <w:p w:rsidR="001741D8" w:rsidRDefault="001741D8" w:rsidP="001741D8">
      <w:pPr>
        <w:spacing w:after="0" w:line="240" w:lineRule="auto"/>
        <w:ind w:firstLine="708"/>
        <w:jc w:val="both"/>
        <w:rPr>
          <w:rFonts w:ascii="Times New Roman" w:hAnsi="Times New Roman"/>
          <w:sz w:val="24"/>
          <w:szCs w:val="24"/>
          <w:lang w:val="sl-SI"/>
        </w:rPr>
      </w:pPr>
      <w:r>
        <w:rPr>
          <w:rFonts w:ascii="Times New Roman" w:hAnsi="Times New Roman"/>
          <w:sz w:val="24"/>
          <w:szCs w:val="24"/>
          <w:lang w:val="sl-SI"/>
        </w:rPr>
        <w:t>Bibliotekari će biti uključeni na reviziji časopisa.</w:t>
      </w:r>
    </w:p>
    <w:p w:rsidR="001741D8" w:rsidRPr="001741D8" w:rsidRDefault="001741D8" w:rsidP="001741D8">
      <w:pPr>
        <w:spacing w:after="0" w:line="240" w:lineRule="auto"/>
        <w:ind w:firstLine="708"/>
        <w:jc w:val="both"/>
        <w:rPr>
          <w:rFonts w:ascii="Times New Roman" w:hAnsi="Times New Roman"/>
          <w:sz w:val="24"/>
          <w:szCs w:val="24"/>
          <w:lang w:val="sl-SI"/>
        </w:rPr>
      </w:pPr>
    </w:p>
    <w:p w:rsidR="001741D8" w:rsidRPr="001741D8" w:rsidRDefault="001741D8" w:rsidP="006465D5">
      <w:pPr>
        <w:widowControl w:val="0"/>
        <w:shd w:val="clear" w:color="auto" w:fill="FBD4B4"/>
        <w:suppressAutoHyphens/>
        <w:autoSpaceDE w:val="0"/>
        <w:autoSpaceDN w:val="0"/>
        <w:adjustRightInd w:val="0"/>
        <w:spacing w:after="0" w:line="240" w:lineRule="auto"/>
        <w:jc w:val="center"/>
        <w:rPr>
          <w:rFonts w:ascii="Times New Roman" w:eastAsia="Times New Roman" w:hAnsi="Times New Roman"/>
          <w:b/>
          <w:bCs/>
          <w:sz w:val="24"/>
          <w:szCs w:val="24"/>
          <w:lang w:val="sr-Latn-CS" w:eastAsia="sr-Latn-CS"/>
        </w:rPr>
      </w:pPr>
      <w:r w:rsidRPr="001741D8">
        <w:rPr>
          <w:rFonts w:ascii="Times New Roman" w:eastAsia="Times New Roman" w:hAnsi="Times New Roman"/>
          <w:b/>
          <w:bCs/>
          <w:sz w:val="24"/>
          <w:szCs w:val="24"/>
          <w:lang w:val="sr-Latn-CS" w:eastAsia="sr-Latn-CS"/>
        </w:rPr>
        <w:t>MUZEJSKO ODJELJENJE</w:t>
      </w:r>
    </w:p>
    <w:p w:rsidR="001741D8" w:rsidRPr="001741D8" w:rsidRDefault="001741D8" w:rsidP="001741D8">
      <w:pPr>
        <w:widowControl w:val="0"/>
        <w:suppressAutoHyphens/>
        <w:autoSpaceDE w:val="0"/>
        <w:autoSpaceDN w:val="0"/>
        <w:adjustRightInd w:val="0"/>
        <w:spacing w:after="0" w:line="240" w:lineRule="auto"/>
        <w:jc w:val="both"/>
        <w:rPr>
          <w:rFonts w:ascii="Times New Roman" w:eastAsia="Times New Roman" w:hAnsi="Times New Roman"/>
          <w:sz w:val="24"/>
          <w:szCs w:val="24"/>
          <w:lang w:val="sr-Latn-CS" w:eastAsia="sr-Latn-CS"/>
        </w:rPr>
      </w:pPr>
    </w:p>
    <w:p w:rsidR="001741D8" w:rsidRPr="001741D8" w:rsidRDefault="001741D8" w:rsidP="001741D8">
      <w:pPr>
        <w:widowControl w:val="0"/>
        <w:suppressAutoHyphens/>
        <w:autoSpaceDE w:val="0"/>
        <w:autoSpaceDN w:val="0"/>
        <w:adjustRightInd w:val="0"/>
        <w:spacing w:after="0" w:line="240" w:lineRule="auto"/>
        <w:jc w:val="both"/>
        <w:rPr>
          <w:rFonts w:ascii="Times New Roman" w:eastAsia="Times New Roman" w:hAnsi="Times New Roman"/>
          <w:sz w:val="24"/>
          <w:szCs w:val="24"/>
          <w:lang w:val="sr-Latn-CS" w:eastAsia="sr-Latn-CS"/>
        </w:rPr>
      </w:pPr>
      <w:r w:rsidRPr="001741D8">
        <w:rPr>
          <w:rFonts w:ascii="Times New Roman" w:eastAsia="Times New Roman" w:hAnsi="Times New Roman"/>
          <w:sz w:val="28"/>
          <w:szCs w:val="28"/>
          <w:lang w:val="sr-Latn-CS" w:eastAsia="sr-Latn-CS"/>
        </w:rPr>
        <w:t xml:space="preserve">     </w:t>
      </w:r>
      <w:r>
        <w:rPr>
          <w:rFonts w:ascii="Times New Roman" w:eastAsia="Times New Roman" w:hAnsi="Times New Roman"/>
          <w:sz w:val="28"/>
          <w:szCs w:val="28"/>
          <w:lang w:val="sr-Latn-CS" w:eastAsia="sr-Latn-CS"/>
        </w:rPr>
        <w:tab/>
      </w:r>
      <w:r w:rsidRPr="001741D8">
        <w:rPr>
          <w:rFonts w:ascii="Times New Roman" w:eastAsia="Times New Roman" w:hAnsi="Times New Roman"/>
          <w:sz w:val="24"/>
          <w:szCs w:val="24"/>
          <w:lang w:val="sr-Latn-CS" w:eastAsia="sr-Latn-CS"/>
        </w:rPr>
        <w:t>Programom rada Muzejskog odjeljenja za 2019. god. se</w:t>
      </w:r>
      <w:r w:rsidRPr="001741D8">
        <w:rPr>
          <w:rFonts w:ascii="Times New Roman" w:eastAsia="Times New Roman" w:hAnsi="Times New Roman"/>
          <w:bCs/>
          <w:sz w:val="28"/>
          <w:szCs w:val="28"/>
          <w:lang w:val="sr-Latn-CS" w:eastAsia="sr-Latn-CS"/>
        </w:rPr>
        <w:t xml:space="preserve"> </w:t>
      </w:r>
      <w:r w:rsidRPr="001741D8">
        <w:rPr>
          <w:rFonts w:ascii="Times New Roman" w:eastAsia="Times New Roman" w:hAnsi="Times New Roman"/>
          <w:bCs/>
          <w:sz w:val="24"/>
          <w:szCs w:val="24"/>
          <w:lang w:val="sr-Latn-CS" w:eastAsia="sr-Latn-CS"/>
        </w:rPr>
        <w:t>planira nastavak i završetak realizacije Plana reorganizacije smještaja i nove prezentacije Zbirki koje se u njemu čuvaju.</w:t>
      </w:r>
      <w:r w:rsidRPr="001741D8">
        <w:rPr>
          <w:rFonts w:ascii="Times New Roman" w:eastAsia="Times New Roman" w:hAnsi="Times New Roman"/>
          <w:sz w:val="28"/>
          <w:szCs w:val="28"/>
          <w:lang w:val="sr-Latn-CS" w:eastAsia="sr-Latn-CS"/>
        </w:rPr>
        <w:t xml:space="preserve"> </w:t>
      </w:r>
      <w:r w:rsidRPr="001741D8">
        <w:rPr>
          <w:rFonts w:ascii="Times New Roman" w:eastAsia="Times New Roman" w:hAnsi="Times New Roman"/>
          <w:sz w:val="24"/>
          <w:szCs w:val="24"/>
          <w:lang w:val="sr-Latn-CS" w:eastAsia="sr-Latn-CS"/>
        </w:rPr>
        <w:t>Naime, preostalo je da se, prema utvrđenom Planu, elektronski obrade već evidentirane monografske publikacije iz Osnovnog fonda NBCG koje pripadaju zbirci „Montenegrina“.Ovaj veoma kompleksni posao je započet polovinom 2015. god., povlačenjem i obradom publikacija I i II signature, 2016. god. su povučene i obrađene publikacije III i V signature, u 2017. god. su povučene i obrađene publikacije IV, IVa i dio V signature.U 2019. god. će biti obrađene preostale knjige (oko 100 knj.</w:t>
      </w:r>
      <w:r w:rsidRPr="001741D8">
        <w:rPr>
          <w:rFonts w:ascii="Times New Roman" w:eastAsia="Times New Roman" w:hAnsi="Times New Roman"/>
          <w:sz w:val="24"/>
          <w:szCs w:val="24"/>
          <w:lang w:eastAsia="sr-Latn-CS"/>
        </w:rPr>
        <w:t>)</w:t>
      </w:r>
      <w:r w:rsidRPr="001741D8">
        <w:rPr>
          <w:rFonts w:ascii="Times New Roman" w:eastAsia="Times New Roman" w:hAnsi="Times New Roman"/>
          <w:sz w:val="24"/>
          <w:szCs w:val="24"/>
          <w:lang w:val="sr-Latn-CS" w:eastAsia="sr-Latn-CS"/>
        </w:rPr>
        <w:t xml:space="preserve"> V signature.Time bi nacionalna zbirka „Montenegrina“- monografske publikacije, bila kompletna i u potpunosti realizovan Plan reorganizacije smještaja i nove prezentacije zbirki Muzejskog odjeljenja. </w:t>
      </w:r>
      <w:r w:rsidRPr="001741D8">
        <w:rPr>
          <w:rFonts w:ascii="Times New Roman" w:eastAsia="Times New Roman" w:hAnsi="Times New Roman"/>
          <w:sz w:val="28"/>
          <w:szCs w:val="28"/>
          <w:lang w:val="sr-Latn-CS" w:eastAsia="sr-Latn-CS"/>
        </w:rPr>
        <w:t xml:space="preserve"> </w:t>
      </w:r>
    </w:p>
    <w:p w:rsidR="001741D8" w:rsidRPr="001741D8" w:rsidRDefault="001741D8" w:rsidP="001741D8">
      <w:pPr>
        <w:widowControl w:val="0"/>
        <w:tabs>
          <w:tab w:val="left" w:pos="709"/>
        </w:tabs>
        <w:suppressAutoHyphens/>
        <w:autoSpaceDE w:val="0"/>
        <w:autoSpaceDN w:val="0"/>
        <w:adjustRightInd w:val="0"/>
        <w:spacing w:after="0" w:line="240" w:lineRule="auto"/>
        <w:jc w:val="both"/>
        <w:rPr>
          <w:rFonts w:ascii="Times New Roman" w:eastAsia="Times New Roman" w:hAnsi="Times New Roman"/>
          <w:sz w:val="24"/>
          <w:szCs w:val="24"/>
          <w:lang w:val="sr-Latn-CS" w:eastAsia="sr-Latn-CS"/>
        </w:rPr>
      </w:pPr>
      <w:r w:rsidRPr="001741D8">
        <w:rPr>
          <w:rFonts w:ascii="Times New Roman" w:eastAsia="Times New Roman" w:hAnsi="Times New Roman"/>
          <w:sz w:val="24"/>
          <w:szCs w:val="24"/>
          <w:lang w:val="sr-Latn-CS" w:eastAsia="sr-Latn-CS"/>
        </w:rPr>
        <w:t xml:space="preserve">     </w:t>
      </w:r>
      <w:r>
        <w:rPr>
          <w:rFonts w:ascii="Times New Roman" w:eastAsia="Times New Roman" w:hAnsi="Times New Roman"/>
          <w:sz w:val="24"/>
          <w:szCs w:val="24"/>
          <w:lang w:val="sr-Latn-CS" w:eastAsia="sr-Latn-CS"/>
        </w:rPr>
        <w:tab/>
      </w:r>
      <w:r w:rsidRPr="001741D8">
        <w:rPr>
          <w:rFonts w:ascii="Times New Roman" w:eastAsia="Times New Roman" w:hAnsi="Times New Roman"/>
          <w:sz w:val="24"/>
          <w:szCs w:val="24"/>
          <w:lang w:val="sr-Latn-CS" w:eastAsia="sr-Latn-CS"/>
        </w:rPr>
        <w:t>Planiran je i nastavak retrospektivne obrade monografskih publikacija</w:t>
      </w:r>
      <w:r w:rsidRPr="001741D8">
        <w:rPr>
          <w:rFonts w:ascii="Times New Roman" w:eastAsia="Times New Roman" w:hAnsi="Times New Roman"/>
          <w:bCs/>
          <w:sz w:val="28"/>
          <w:szCs w:val="28"/>
          <w:lang w:val="sr-Latn-CS" w:eastAsia="sr-Latn-CS"/>
        </w:rPr>
        <w:t xml:space="preserve"> </w:t>
      </w:r>
      <w:r w:rsidRPr="001741D8">
        <w:rPr>
          <w:rFonts w:ascii="Times New Roman" w:eastAsia="Times New Roman" w:hAnsi="Times New Roman"/>
          <w:bCs/>
          <w:sz w:val="24"/>
          <w:szCs w:val="24"/>
          <w:lang w:val="sr-Latn-CS" w:eastAsia="sr-Latn-CS"/>
        </w:rPr>
        <w:t xml:space="preserve">legata dr Pavla Mijovića, za elektronski katalog. </w:t>
      </w:r>
      <w:r w:rsidRPr="001741D8">
        <w:rPr>
          <w:rFonts w:ascii="Times New Roman" w:eastAsia="Times New Roman" w:hAnsi="Times New Roman"/>
          <w:bCs/>
          <w:sz w:val="24"/>
          <w:szCs w:val="24"/>
          <w:lang w:eastAsia="sr-Latn-CS"/>
        </w:rPr>
        <w:t>Takođe, se planira</w:t>
      </w:r>
      <w:r w:rsidRPr="001741D8">
        <w:rPr>
          <w:rFonts w:ascii="Times New Roman" w:eastAsia="Times New Roman" w:hAnsi="Times New Roman"/>
          <w:bCs/>
          <w:sz w:val="24"/>
          <w:szCs w:val="24"/>
          <w:lang w:val="sr-Latn-CS" w:eastAsia="sr-Latn-CS"/>
        </w:rPr>
        <w:t xml:space="preserve"> i rad na dopuni inicijalnih zapisa monografskih publikacija legata dr Nika S. Martinovića, dr Dušana J. Martinovića i Radivoja Lole Đukića. </w:t>
      </w:r>
    </w:p>
    <w:p w:rsidR="001741D8" w:rsidRPr="001741D8" w:rsidRDefault="001741D8" w:rsidP="001741D8">
      <w:pPr>
        <w:widowControl w:val="0"/>
        <w:tabs>
          <w:tab w:val="left" w:pos="709"/>
        </w:tabs>
        <w:suppressAutoHyphens/>
        <w:autoSpaceDE w:val="0"/>
        <w:autoSpaceDN w:val="0"/>
        <w:adjustRightInd w:val="0"/>
        <w:spacing w:after="0" w:line="240" w:lineRule="auto"/>
        <w:jc w:val="both"/>
        <w:rPr>
          <w:rFonts w:ascii="Times New Roman" w:eastAsia="Times New Roman" w:hAnsi="Times New Roman"/>
          <w:sz w:val="24"/>
          <w:szCs w:val="24"/>
          <w:lang w:val="sr-Latn-CS" w:eastAsia="sr-Latn-CS"/>
        </w:rPr>
      </w:pPr>
      <w:r>
        <w:rPr>
          <w:rFonts w:ascii="Times New Roman" w:eastAsia="Times New Roman" w:hAnsi="Times New Roman"/>
          <w:sz w:val="24"/>
          <w:szCs w:val="24"/>
          <w:lang w:val="sr-Latn-CS" w:eastAsia="sr-Latn-CS"/>
        </w:rPr>
        <w:tab/>
      </w:r>
      <w:r w:rsidRPr="001741D8">
        <w:rPr>
          <w:rFonts w:ascii="Times New Roman" w:eastAsia="Times New Roman" w:hAnsi="Times New Roman"/>
          <w:sz w:val="24"/>
          <w:szCs w:val="24"/>
          <w:lang w:val="sr-Latn-CS" w:eastAsia="sr-Latn-CS"/>
        </w:rPr>
        <w:t>Obzirom da je obrada monografskih publikacija legata dr Pera Šoća, Nikole Đonovića i Dušana Gvozdenovića završena, radiće se na pripremanju Kataloga ovih legata.</w:t>
      </w:r>
    </w:p>
    <w:p w:rsidR="001741D8" w:rsidRPr="001741D8" w:rsidRDefault="001741D8" w:rsidP="001741D8">
      <w:pPr>
        <w:widowControl w:val="0"/>
        <w:tabs>
          <w:tab w:val="left" w:pos="2895"/>
        </w:tabs>
        <w:suppressAutoHyphens/>
        <w:autoSpaceDE w:val="0"/>
        <w:autoSpaceDN w:val="0"/>
        <w:adjustRightInd w:val="0"/>
        <w:spacing w:after="0" w:line="240" w:lineRule="auto"/>
        <w:jc w:val="both"/>
        <w:rPr>
          <w:rFonts w:ascii="Times New Roman" w:eastAsia="Times New Roman" w:hAnsi="Times New Roman"/>
          <w:sz w:val="24"/>
          <w:szCs w:val="24"/>
          <w:lang w:val="sr-Latn-CS" w:eastAsia="sr-Latn-CS"/>
        </w:rPr>
      </w:pPr>
      <w:r w:rsidRPr="001741D8">
        <w:rPr>
          <w:rFonts w:ascii="Times New Roman" w:eastAsia="Times New Roman" w:hAnsi="Times New Roman"/>
          <w:sz w:val="24"/>
          <w:szCs w:val="24"/>
          <w:lang w:val="sr-Latn-CS" w:eastAsia="sr-Latn-CS"/>
        </w:rPr>
        <w:t>U 2019. godini bi trebalo raditi i na sređivanju arhivske građe legata Nikole Đonovića i dr Nika S. Martinovića. Arhivska građa legata N. Đonovića je grubo razvrstana, dok je arhivska građa legata dr N. S. Martinovića potpuno nesređena.</w:t>
      </w:r>
    </w:p>
    <w:p w:rsidR="001741D8" w:rsidRPr="001741D8" w:rsidRDefault="001741D8" w:rsidP="001741D8">
      <w:pPr>
        <w:widowControl w:val="0"/>
        <w:suppressAutoHyphens/>
        <w:autoSpaceDE w:val="0"/>
        <w:autoSpaceDN w:val="0"/>
        <w:adjustRightInd w:val="0"/>
        <w:spacing w:after="0" w:line="240" w:lineRule="auto"/>
        <w:jc w:val="both"/>
        <w:rPr>
          <w:rFonts w:ascii="Times New Roman" w:eastAsia="Times New Roman" w:hAnsi="Times New Roman"/>
          <w:sz w:val="24"/>
          <w:szCs w:val="24"/>
          <w:lang w:val="sr-Latn-CS" w:eastAsia="sr-Latn-CS"/>
        </w:rPr>
      </w:pPr>
      <w:r>
        <w:rPr>
          <w:rFonts w:ascii="Times New Roman" w:eastAsia="Times New Roman" w:hAnsi="Times New Roman"/>
          <w:sz w:val="24"/>
          <w:szCs w:val="24"/>
          <w:lang w:val="sr-Latn-CS" w:eastAsia="sr-Latn-CS"/>
        </w:rPr>
        <w:tab/>
      </w:r>
      <w:r w:rsidRPr="001741D8">
        <w:rPr>
          <w:rFonts w:ascii="Times New Roman" w:eastAsia="Times New Roman" w:hAnsi="Times New Roman"/>
          <w:sz w:val="24"/>
          <w:szCs w:val="24"/>
          <w:lang w:val="sr-Latn-CS" w:eastAsia="sr-Latn-CS"/>
        </w:rPr>
        <w:t xml:space="preserve">Konzervatori NBCG će uraditi preventivnu zaštitu periodičnih publikacija legata dr P. Šoća i  preventivnu zaštitu monografskih i periodičnih publikacija legata N. Đonovića.    </w:t>
      </w:r>
    </w:p>
    <w:p w:rsidR="001741D8" w:rsidRPr="001741D8" w:rsidRDefault="001741D8" w:rsidP="001741D8">
      <w:pPr>
        <w:widowControl w:val="0"/>
        <w:suppressAutoHyphens/>
        <w:autoSpaceDE w:val="0"/>
        <w:autoSpaceDN w:val="0"/>
        <w:adjustRightInd w:val="0"/>
        <w:spacing w:after="0" w:line="240" w:lineRule="auto"/>
        <w:jc w:val="both"/>
        <w:rPr>
          <w:rFonts w:ascii="Times New Roman" w:eastAsia="Times New Roman" w:hAnsi="Times New Roman"/>
          <w:sz w:val="24"/>
          <w:szCs w:val="24"/>
          <w:lang w:val="sr-Latn-CS" w:eastAsia="sr-Latn-CS"/>
        </w:rPr>
      </w:pPr>
      <w:r w:rsidRPr="001741D8">
        <w:rPr>
          <w:rFonts w:ascii="Times New Roman" w:eastAsia="Times New Roman" w:hAnsi="Times New Roman"/>
          <w:sz w:val="24"/>
          <w:szCs w:val="24"/>
          <w:lang w:val="sr-Latn-CS" w:eastAsia="sr-Latn-CS"/>
        </w:rPr>
        <w:t xml:space="preserve">     </w:t>
      </w:r>
      <w:r>
        <w:rPr>
          <w:rFonts w:ascii="Times New Roman" w:eastAsia="Times New Roman" w:hAnsi="Times New Roman"/>
          <w:sz w:val="24"/>
          <w:szCs w:val="24"/>
          <w:lang w:val="sr-Latn-CS" w:eastAsia="sr-Latn-CS"/>
        </w:rPr>
        <w:tab/>
      </w:r>
      <w:r w:rsidRPr="001741D8">
        <w:rPr>
          <w:rFonts w:ascii="Times New Roman" w:eastAsia="Times New Roman" w:hAnsi="Times New Roman"/>
          <w:sz w:val="24"/>
          <w:szCs w:val="24"/>
          <w:lang w:val="sr-Latn-CS" w:eastAsia="sr-Latn-CS"/>
        </w:rPr>
        <w:t>Planira se nastavak rada na</w:t>
      </w:r>
      <w:r w:rsidRPr="001741D8">
        <w:rPr>
          <w:rFonts w:ascii="Times New Roman" w:eastAsia="Times New Roman" w:hAnsi="Times New Roman"/>
          <w:bCs/>
          <w:sz w:val="28"/>
          <w:szCs w:val="28"/>
          <w:lang w:val="sr-Latn-CS" w:eastAsia="sr-Latn-CS"/>
        </w:rPr>
        <w:t xml:space="preserve"> </w:t>
      </w:r>
      <w:r w:rsidRPr="001741D8">
        <w:rPr>
          <w:rFonts w:ascii="Times New Roman" w:eastAsia="Times New Roman" w:hAnsi="Times New Roman"/>
          <w:bCs/>
          <w:sz w:val="24"/>
          <w:szCs w:val="24"/>
          <w:lang w:val="sr-Latn-CS" w:eastAsia="sr-Latn-CS"/>
        </w:rPr>
        <w:t>obradi serijskih publikacija</w:t>
      </w:r>
      <w:r w:rsidRPr="001741D8">
        <w:rPr>
          <w:rFonts w:ascii="Times New Roman" w:eastAsia="Times New Roman" w:hAnsi="Times New Roman"/>
          <w:bCs/>
          <w:sz w:val="28"/>
          <w:szCs w:val="28"/>
          <w:lang w:val="sr-Latn-CS" w:eastAsia="sr-Latn-CS"/>
        </w:rPr>
        <w:t>,</w:t>
      </w:r>
      <w:r w:rsidRPr="001741D8">
        <w:rPr>
          <w:rFonts w:ascii="Times New Roman" w:eastAsia="Times New Roman" w:hAnsi="Times New Roman"/>
          <w:sz w:val="24"/>
          <w:szCs w:val="24"/>
          <w:lang w:val="sr-Latn-CS" w:eastAsia="sr-Latn-CS"/>
        </w:rPr>
        <w:t xml:space="preserve"> prvenstveno stare crnogorske periodike- starih crnogorskih novina (1871-1945) za elektronski katalog i na obradi tekućih crnogorskih časopisa (koji nijesu urađeni), takođe, za elektronski katalog NBCG.</w:t>
      </w:r>
    </w:p>
    <w:p w:rsidR="001741D8" w:rsidRPr="001741D8" w:rsidRDefault="001741D8" w:rsidP="001741D8">
      <w:pPr>
        <w:widowControl w:val="0"/>
        <w:tabs>
          <w:tab w:val="left" w:pos="709"/>
        </w:tabs>
        <w:suppressAutoHyphens/>
        <w:autoSpaceDE w:val="0"/>
        <w:autoSpaceDN w:val="0"/>
        <w:adjustRightInd w:val="0"/>
        <w:spacing w:after="0" w:line="240" w:lineRule="auto"/>
        <w:jc w:val="both"/>
        <w:rPr>
          <w:rFonts w:ascii="Times New Roman" w:eastAsia="Times New Roman" w:hAnsi="Times New Roman"/>
          <w:sz w:val="24"/>
          <w:szCs w:val="24"/>
          <w:lang w:val="sr-Latn-CS" w:eastAsia="sr-Latn-CS"/>
        </w:rPr>
      </w:pPr>
      <w:r w:rsidRPr="001741D8">
        <w:rPr>
          <w:rFonts w:ascii="Times New Roman" w:eastAsia="Times New Roman" w:hAnsi="Times New Roman"/>
          <w:sz w:val="24"/>
          <w:szCs w:val="24"/>
          <w:lang w:val="sr-Latn-CS" w:eastAsia="sr-Latn-CS"/>
        </w:rPr>
        <w:t xml:space="preserve">     </w:t>
      </w:r>
      <w:r>
        <w:rPr>
          <w:rFonts w:ascii="Times New Roman" w:eastAsia="Times New Roman" w:hAnsi="Times New Roman"/>
          <w:sz w:val="24"/>
          <w:szCs w:val="24"/>
          <w:lang w:val="sr-Latn-CS" w:eastAsia="sr-Latn-CS"/>
        </w:rPr>
        <w:tab/>
      </w:r>
      <w:r w:rsidRPr="001741D8">
        <w:rPr>
          <w:rFonts w:ascii="Times New Roman" w:eastAsia="Times New Roman" w:hAnsi="Times New Roman"/>
          <w:sz w:val="24"/>
          <w:szCs w:val="24"/>
          <w:lang w:val="sr-Latn-CS" w:eastAsia="sr-Latn-CS"/>
        </w:rPr>
        <w:t>Na</w:t>
      </w:r>
      <w:r w:rsidRPr="001741D8">
        <w:rPr>
          <w:rFonts w:ascii="Times New Roman" w:eastAsia="Times New Roman" w:hAnsi="Times New Roman"/>
          <w:sz w:val="28"/>
          <w:szCs w:val="28"/>
          <w:lang w:val="sr-Latn-CS" w:eastAsia="sr-Latn-CS"/>
        </w:rPr>
        <w:t xml:space="preserve"> </w:t>
      </w:r>
      <w:r w:rsidRPr="001741D8">
        <w:rPr>
          <w:rFonts w:ascii="Times New Roman" w:eastAsia="Times New Roman" w:hAnsi="Times New Roman"/>
          <w:bCs/>
          <w:sz w:val="24"/>
          <w:szCs w:val="24"/>
          <w:lang w:val="sr-Latn-CS" w:eastAsia="sr-Latn-CS"/>
        </w:rPr>
        <w:t>popunjavanju fondova</w:t>
      </w:r>
      <w:r w:rsidRPr="001741D8">
        <w:rPr>
          <w:rFonts w:ascii="Times New Roman" w:eastAsia="Times New Roman" w:hAnsi="Times New Roman"/>
          <w:bCs/>
          <w:sz w:val="28"/>
          <w:szCs w:val="28"/>
          <w:lang w:val="sr-Latn-CS" w:eastAsia="sr-Latn-CS"/>
        </w:rPr>
        <w:t xml:space="preserve"> </w:t>
      </w:r>
      <w:r w:rsidRPr="001741D8">
        <w:rPr>
          <w:rFonts w:ascii="Times New Roman" w:eastAsia="Times New Roman" w:hAnsi="Times New Roman"/>
          <w:sz w:val="24"/>
          <w:szCs w:val="24"/>
          <w:lang w:val="sr-Latn-CS" w:eastAsia="sr-Latn-CS"/>
        </w:rPr>
        <w:t>će se obavljati redovni poslovi na: preuzimanju monografskih publikacija i njihov odgovarajući smještaj, pruzimanju periodičnih publikacija, njihova tehnička obrada, evidentiranje, povezivanje i odgovarajući smještaj.</w:t>
      </w:r>
    </w:p>
    <w:p w:rsidR="001741D8" w:rsidRPr="001741D8" w:rsidRDefault="001741D8" w:rsidP="001741D8">
      <w:pPr>
        <w:widowControl w:val="0"/>
        <w:suppressAutoHyphens/>
        <w:autoSpaceDE w:val="0"/>
        <w:autoSpaceDN w:val="0"/>
        <w:adjustRightInd w:val="0"/>
        <w:spacing w:after="0" w:line="240" w:lineRule="auto"/>
        <w:jc w:val="both"/>
        <w:rPr>
          <w:rFonts w:ascii="Times New Roman" w:eastAsia="Times New Roman" w:hAnsi="Times New Roman"/>
          <w:sz w:val="28"/>
          <w:szCs w:val="28"/>
          <w:lang w:val="sr-Latn-CS" w:eastAsia="sr-Latn-CS"/>
        </w:rPr>
      </w:pPr>
      <w:r w:rsidRPr="001741D8">
        <w:rPr>
          <w:rFonts w:ascii="Times New Roman" w:eastAsia="Times New Roman" w:hAnsi="Times New Roman"/>
          <w:sz w:val="24"/>
          <w:szCs w:val="24"/>
          <w:lang w:val="sr-Latn-CS" w:eastAsia="sr-Latn-CS"/>
        </w:rPr>
        <w:t>Nastaviće se rad na kompletiranju fondova i monografskih i periodičnih publikacija svih zbirki u Odjeljenju, prvenstveno zbirke „Montenegrina“, na osnovu evidentiranih deziderata.</w:t>
      </w:r>
      <w:r w:rsidRPr="001741D8">
        <w:rPr>
          <w:rFonts w:ascii="Times New Roman" w:eastAsia="Times New Roman" w:hAnsi="Times New Roman"/>
          <w:sz w:val="28"/>
          <w:szCs w:val="28"/>
          <w:lang w:val="sr-Latn-CS" w:eastAsia="sr-Latn-CS"/>
        </w:rPr>
        <w:t xml:space="preserve">   </w:t>
      </w:r>
    </w:p>
    <w:p w:rsidR="001741D8" w:rsidRPr="001741D8" w:rsidRDefault="001741D8" w:rsidP="001741D8">
      <w:pPr>
        <w:widowControl w:val="0"/>
        <w:suppressAutoHyphens/>
        <w:autoSpaceDE w:val="0"/>
        <w:autoSpaceDN w:val="0"/>
        <w:adjustRightInd w:val="0"/>
        <w:spacing w:after="0" w:line="240" w:lineRule="auto"/>
        <w:jc w:val="both"/>
        <w:rPr>
          <w:rFonts w:ascii="Times New Roman" w:eastAsia="Times New Roman" w:hAnsi="Times New Roman"/>
          <w:sz w:val="24"/>
          <w:szCs w:val="24"/>
          <w:lang w:val="sr-Latn-CS" w:eastAsia="sr-Latn-CS"/>
        </w:rPr>
      </w:pPr>
      <w:r w:rsidRPr="001741D8">
        <w:rPr>
          <w:rFonts w:ascii="Times New Roman" w:eastAsia="Times New Roman" w:hAnsi="Times New Roman"/>
          <w:sz w:val="24"/>
          <w:szCs w:val="24"/>
          <w:lang w:val="sr-Latn-CS" w:eastAsia="sr-Latn-CS"/>
        </w:rPr>
        <w:t xml:space="preserve">   </w:t>
      </w:r>
      <w:r w:rsidRPr="001741D8">
        <w:rPr>
          <w:rFonts w:ascii="Times New Roman" w:eastAsia="Times New Roman" w:hAnsi="Times New Roman"/>
          <w:bCs/>
          <w:sz w:val="24"/>
          <w:szCs w:val="24"/>
          <w:lang w:val="sr-Latn-CS" w:eastAsia="sr-Latn-CS"/>
        </w:rPr>
        <w:t xml:space="preserve">  </w:t>
      </w:r>
      <w:r>
        <w:rPr>
          <w:rFonts w:ascii="Times New Roman" w:eastAsia="Times New Roman" w:hAnsi="Times New Roman"/>
          <w:bCs/>
          <w:sz w:val="24"/>
          <w:szCs w:val="24"/>
          <w:lang w:val="sr-Latn-CS" w:eastAsia="sr-Latn-CS"/>
        </w:rPr>
        <w:tab/>
      </w:r>
      <w:r w:rsidRPr="001741D8">
        <w:rPr>
          <w:rFonts w:ascii="Times New Roman" w:eastAsia="Times New Roman" w:hAnsi="Times New Roman"/>
          <w:bCs/>
          <w:sz w:val="24"/>
          <w:szCs w:val="24"/>
          <w:lang w:val="sr-Latn-CS" w:eastAsia="sr-Latn-CS"/>
        </w:rPr>
        <w:t>Fond starih crnogorskih novina</w:t>
      </w:r>
      <w:r w:rsidRPr="001741D8">
        <w:rPr>
          <w:rFonts w:ascii="Times New Roman" w:eastAsia="Times New Roman" w:hAnsi="Times New Roman"/>
          <w:sz w:val="28"/>
          <w:szCs w:val="28"/>
          <w:lang w:val="sr-Latn-CS" w:eastAsia="sr-Latn-CS"/>
        </w:rPr>
        <w:t xml:space="preserve"> (</w:t>
      </w:r>
      <w:r w:rsidRPr="001741D8">
        <w:rPr>
          <w:rFonts w:ascii="Times New Roman" w:eastAsia="Times New Roman" w:hAnsi="Times New Roman"/>
          <w:bCs/>
          <w:sz w:val="24"/>
          <w:szCs w:val="24"/>
          <w:lang w:val="sr-Latn-CS" w:eastAsia="sr-Latn-CS"/>
        </w:rPr>
        <w:t>1871-1945</w:t>
      </w:r>
      <w:r w:rsidRPr="001741D8">
        <w:rPr>
          <w:rFonts w:ascii="Times New Roman" w:eastAsia="Times New Roman" w:hAnsi="Times New Roman"/>
          <w:sz w:val="28"/>
          <w:szCs w:val="28"/>
          <w:lang w:val="sr-Latn-CS" w:eastAsia="sr-Latn-CS"/>
        </w:rPr>
        <w:t xml:space="preserve">) </w:t>
      </w:r>
      <w:r w:rsidRPr="001741D8">
        <w:rPr>
          <w:rFonts w:ascii="Times New Roman" w:eastAsia="Times New Roman" w:hAnsi="Times New Roman"/>
          <w:sz w:val="24"/>
          <w:szCs w:val="24"/>
          <w:lang w:val="sr-Latn-CS" w:eastAsia="sr-Latn-CS"/>
        </w:rPr>
        <w:t>Muzejskog odjeljenja se</w:t>
      </w:r>
      <w:r w:rsidRPr="001741D8">
        <w:rPr>
          <w:rFonts w:ascii="Times New Roman" w:eastAsia="Times New Roman" w:hAnsi="Times New Roman"/>
          <w:sz w:val="28"/>
          <w:szCs w:val="28"/>
          <w:lang w:val="sr-Latn-CS" w:eastAsia="sr-Latn-CS"/>
        </w:rPr>
        <w:t xml:space="preserve"> </w:t>
      </w:r>
      <w:r w:rsidRPr="001741D8">
        <w:rPr>
          <w:rFonts w:ascii="Times New Roman" w:eastAsia="Times New Roman" w:hAnsi="Times New Roman"/>
          <w:sz w:val="24"/>
          <w:szCs w:val="24"/>
          <w:lang w:val="sr-Latn-CS" w:eastAsia="sr-Latn-CS"/>
        </w:rPr>
        <w:t xml:space="preserve">nalazi u veoma lošem stanju, osim listova „Crnogorca“ i „Glasa Crnogorca“, koji su konzervirani-restaurirani </w:t>
      </w:r>
      <w:r w:rsidRPr="001741D8">
        <w:rPr>
          <w:rFonts w:ascii="Times New Roman" w:eastAsia="Times New Roman" w:hAnsi="Times New Roman"/>
          <w:sz w:val="24"/>
          <w:szCs w:val="24"/>
          <w:lang w:val="sr-Latn-CS" w:eastAsia="sr-Latn-CS"/>
        </w:rPr>
        <w:lastRenderedPageBreak/>
        <w:t>i prepovezani (metoda laminacije i polukožni povez).U 2019. godini se planira nastavak konzervacije-restauracije određenih naslova novina stare crnogorske periodike, njihovo povezivanje, kao i prepovez, preostalih, 4 sveske „Glasa Crnogorca“ i 6 svesaka (konzervirano-restauriranih) „Cetinjskog vjesnika“.</w:t>
      </w:r>
    </w:p>
    <w:p w:rsidR="001741D8" w:rsidRPr="001741D8" w:rsidRDefault="001741D8" w:rsidP="001741D8">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val="sr-Latn-CS" w:eastAsia="sr-Latn-CS"/>
        </w:rPr>
      </w:pPr>
      <w:r w:rsidRPr="001741D8">
        <w:rPr>
          <w:rFonts w:ascii="Times New Roman" w:eastAsia="Times New Roman" w:hAnsi="Times New Roman"/>
          <w:sz w:val="24"/>
          <w:szCs w:val="24"/>
          <w:lang w:val="sr-Latn-CS" w:eastAsia="sr-Latn-CS"/>
        </w:rPr>
        <w:t>Inače, fond starih crnogorskih novina je najviše tražen od strane korisnika. Potrebno je i sve ostale naslove trajno zaštititi konzervacijom-restauracijom, prepovezati, digitalizovati i na taj način trajno zaštititi.Sredstva za nabavku opreme za realizaciju Projekta digitalizacije stare crnogorske periodike su dobijena donacijom Vlade Japana krajem 2007. god., kupljena je adekvatna</w:t>
      </w:r>
      <w:r w:rsidRPr="001741D8">
        <w:rPr>
          <w:rFonts w:ascii="Times New Roman" w:eastAsia="Times New Roman" w:hAnsi="Times New Roman"/>
          <w:sz w:val="28"/>
          <w:szCs w:val="28"/>
          <w:lang w:val="sr-Latn-CS" w:eastAsia="sr-Latn-CS"/>
        </w:rPr>
        <w:t xml:space="preserve"> </w:t>
      </w:r>
      <w:r w:rsidRPr="001741D8">
        <w:rPr>
          <w:rFonts w:ascii="Times New Roman" w:eastAsia="Times New Roman" w:hAnsi="Times New Roman"/>
          <w:sz w:val="24"/>
          <w:szCs w:val="24"/>
          <w:lang w:val="sr-Latn-CS" w:eastAsia="sr-Latn-CS"/>
        </w:rPr>
        <w:t>oprema u 2008. god., i započet rad na određenim prioritetima. Plan prioriteta je realizovan, pa će Projekat biti nastavljen i u 2019. god., mikrofilmovanjem i digitalizacijom naslova stare crnogorske periodike prema početnim slovima, azbučno.</w:t>
      </w:r>
    </w:p>
    <w:p w:rsidR="001741D8" w:rsidRPr="001741D8" w:rsidRDefault="001741D8" w:rsidP="001741D8">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val="sr-Latn-CS" w:eastAsia="sr-Latn-CS"/>
        </w:rPr>
      </w:pPr>
      <w:r w:rsidRPr="001741D8">
        <w:rPr>
          <w:rFonts w:ascii="Times New Roman" w:eastAsia="Times New Roman" w:hAnsi="Times New Roman"/>
          <w:sz w:val="24"/>
          <w:szCs w:val="24"/>
          <w:lang w:val="sr-Latn-CS" w:eastAsia="sr-Latn-CS"/>
        </w:rPr>
        <w:t>Osim naslova stare crnogorske periodike u 2019. godini će biti digitalizovani i određeni primjerci iz ostalih zbirki Muzejskog odjeljenja, prema napravljenom planu.</w:t>
      </w:r>
    </w:p>
    <w:p w:rsidR="001741D8" w:rsidRPr="001741D8" w:rsidRDefault="001741D8" w:rsidP="001741D8">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val="sr-Latn-CS" w:eastAsia="sr-Latn-CS"/>
        </w:rPr>
      </w:pPr>
      <w:r w:rsidRPr="001741D8">
        <w:rPr>
          <w:rFonts w:ascii="Times New Roman" w:eastAsia="Times New Roman" w:hAnsi="Times New Roman"/>
          <w:sz w:val="24"/>
          <w:szCs w:val="24"/>
          <w:lang w:val="sr-Latn-CS" w:eastAsia="sr-Latn-CS"/>
        </w:rPr>
        <w:t>Takođe, kao vid zaštite fondova Muzejskog odjeljenja, kandidovana su dva projekta, u okviru Programa zaštite i očuvanja kulturnih dobara za 2019. god. Ministarstva kulture Crne Gore: „Digitalizacija almanaha i kalendara u Knjaževini Crnoj Gori i Boki (1835-1897)“ i „Nabavka adekvatnih ormara (vitrina) za smještaj stare crnogorske periodike (1835- 1945)“.</w:t>
      </w:r>
      <w:r w:rsidRPr="001741D8">
        <w:rPr>
          <w:rFonts w:ascii="Times New Roman" w:eastAsia="Times New Roman" w:hAnsi="Times New Roman"/>
          <w:sz w:val="28"/>
          <w:szCs w:val="28"/>
          <w:lang w:val="sr-Latn-CS" w:eastAsia="sr-Latn-CS"/>
        </w:rPr>
        <w:t xml:space="preserve">      </w:t>
      </w:r>
    </w:p>
    <w:p w:rsidR="001741D8" w:rsidRDefault="001741D8" w:rsidP="001741D8">
      <w:pPr>
        <w:widowControl w:val="0"/>
        <w:suppressAutoHyphens/>
        <w:autoSpaceDE w:val="0"/>
        <w:autoSpaceDN w:val="0"/>
        <w:adjustRightInd w:val="0"/>
        <w:spacing w:after="0" w:line="240" w:lineRule="auto"/>
        <w:jc w:val="both"/>
        <w:rPr>
          <w:rFonts w:ascii="Times New Roman" w:eastAsia="Times New Roman" w:hAnsi="Times New Roman"/>
          <w:sz w:val="24"/>
          <w:szCs w:val="24"/>
          <w:lang w:val="sr-Latn-CS" w:eastAsia="sr-Latn-CS"/>
        </w:rPr>
      </w:pPr>
      <w:r w:rsidRPr="001741D8">
        <w:rPr>
          <w:rFonts w:ascii="Times New Roman" w:eastAsia="Times New Roman" w:hAnsi="Times New Roman"/>
          <w:sz w:val="28"/>
          <w:szCs w:val="28"/>
          <w:lang w:val="sr-Latn-CS" w:eastAsia="sr-Latn-CS"/>
        </w:rPr>
        <w:t xml:space="preserve">   </w:t>
      </w:r>
      <w:r>
        <w:rPr>
          <w:rFonts w:ascii="Times New Roman" w:eastAsia="Times New Roman" w:hAnsi="Times New Roman"/>
          <w:sz w:val="28"/>
          <w:szCs w:val="28"/>
          <w:lang w:val="sr-Latn-CS" w:eastAsia="sr-Latn-CS"/>
        </w:rPr>
        <w:tab/>
      </w:r>
      <w:r w:rsidRPr="001741D8">
        <w:rPr>
          <w:rFonts w:ascii="Times New Roman" w:eastAsia="Times New Roman" w:hAnsi="Times New Roman"/>
          <w:sz w:val="24"/>
          <w:szCs w:val="24"/>
          <w:lang w:val="sr-Latn-CS" w:eastAsia="sr-Latn-CS"/>
        </w:rPr>
        <w:t>U</w:t>
      </w:r>
      <w:r w:rsidRPr="001741D8">
        <w:rPr>
          <w:rFonts w:ascii="Times New Roman" w:eastAsia="Times New Roman" w:hAnsi="Times New Roman"/>
          <w:sz w:val="28"/>
          <w:szCs w:val="28"/>
          <w:lang w:val="sr-Latn-CS" w:eastAsia="sr-Latn-CS"/>
        </w:rPr>
        <w:t xml:space="preserve"> </w:t>
      </w:r>
      <w:r w:rsidRPr="001741D8">
        <w:rPr>
          <w:rFonts w:ascii="Times New Roman" w:eastAsia="Times New Roman" w:hAnsi="Times New Roman"/>
          <w:bCs/>
          <w:sz w:val="24"/>
          <w:szCs w:val="24"/>
          <w:lang w:val="sr-Latn-CS" w:eastAsia="sr-Latn-CS"/>
        </w:rPr>
        <w:t>Zbirci stare i rijetke knjige</w:t>
      </w:r>
      <w:r w:rsidRPr="001741D8">
        <w:rPr>
          <w:rFonts w:ascii="Times New Roman" w:eastAsia="Times New Roman" w:hAnsi="Times New Roman"/>
          <w:bCs/>
          <w:sz w:val="28"/>
          <w:szCs w:val="28"/>
          <w:lang w:val="sr-Latn-CS" w:eastAsia="sr-Latn-CS"/>
        </w:rPr>
        <w:t xml:space="preserve"> </w:t>
      </w:r>
      <w:r w:rsidRPr="001741D8">
        <w:rPr>
          <w:rFonts w:ascii="Times New Roman" w:eastAsia="Times New Roman" w:hAnsi="Times New Roman"/>
          <w:sz w:val="24"/>
          <w:szCs w:val="24"/>
          <w:lang w:val="sr-Latn-CS" w:eastAsia="sr-Latn-CS"/>
        </w:rPr>
        <w:t>se mora popuniti upražnjeno mjesto bibliotekara, kako bi se na kvalitetan način mogli obavljati sljedeći poslovi: popunjavanje</w:t>
      </w:r>
      <w:r w:rsidRPr="001741D8">
        <w:rPr>
          <w:rFonts w:ascii="Times New Roman" w:eastAsia="Times New Roman" w:hAnsi="Times New Roman"/>
          <w:sz w:val="28"/>
          <w:szCs w:val="28"/>
          <w:lang w:val="sr-Latn-CS" w:eastAsia="sr-Latn-CS"/>
        </w:rPr>
        <w:t xml:space="preserve"> </w:t>
      </w:r>
      <w:r w:rsidRPr="001741D8">
        <w:rPr>
          <w:rFonts w:ascii="Times New Roman" w:eastAsia="Times New Roman" w:hAnsi="Times New Roman"/>
          <w:sz w:val="24"/>
          <w:szCs w:val="24"/>
          <w:lang w:val="sr-Latn-CS" w:eastAsia="sr-Latn-CS"/>
        </w:rPr>
        <w:t xml:space="preserve">Zbirke, tehnička obrada i adekvatni smještaj ovih publikacija, stručna obrada stare knjige za elektronski katalog NBCG, rad sa korisnicima... </w:t>
      </w:r>
    </w:p>
    <w:p w:rsidR="001741D8" w:rsidRDefault="001741D8" w:rsidP="001741D8">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val="sr-Latn-CS" w:eastAsia="sr-Latn-CS"/>
        </w:rPr>
      </w:pPr>
      <w:r w:rsidRPr="001741D8">
        <w:rPr>
          <w:rFonts w:ascii="Times New Roman" w:eastAsia="Times New Roman" w:hAnsi="Times New Roman"/>
          <w:sz w:val="24"/>
          <w:szCs w:val="24"/>
          <w:lang w:val="sr-Latn-CS" w:eastAsia="sr-Latn-CS"/>
        </w:rPr>
        <w:t>Biće nastavljen rad i na obradi sa redakcijom rijetke knjiga iz ove Zbirke za elektronski katalog.</w:t>
      </w:r>
    </w:p>
    <w:p w:rsidR="001741D8" w:rsidRPr="001741D8" w:rsidRDefault="001741D8" w:rsidP="001741D8">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val="sr-Latn-CS" w:eastAsia="sr-Latn-CS"/>
        </w:rPr>
      </w:pPr>
      <w:r w:rsidRPr="001741D8">
        <w:rPr>
          <w:rFonts w:ascii="Times New Roman" w:eastAsia="Times New Roman" w:hAnsi="Times New Roman"/>
          <w:sz w:val="24"/>
          <w:szCs w:val="24"/>
          <w:lang w:val="sr-Latn-CS" w:eastAsia="sr-Latn-CS"/>
        </w:rPr>
        <w:t xml:space="preserve">Takođe je planiran i nastavak rada na konzervaciji-restauraciji starih i rijetkih knjiga i njihovo povezivanje u kožni ili polukožni povez. Postoji već znatan broj konzerviranih- restauriranih starih i rijetkih knjiga koji čekaju svoj adekvatni povez. </w:t>
      </w:r>
    </w:p>
    <w:p w:rsidR="001741D8" w:rsidRPr="001741D8" w:rsidRDefault="001741D8" w:rsidP="001741D8">
      <w:pPr>
        <w:widowControl w:val="0"/>
        <w:suppressAutoHyphens/>
        <w:autoSpaceDE w:val="0"/>
        <w:autoSpaceDN w:val="0"/>
        <w:adjustRightInd w:val="0"/>
        <w:spacing w:after="0" w:line="240" w:lineRule="auto"/>
        <w:jc w:val="both"/>
        <w:rPr>
          <w:rFonts w:ascii="Times New Roman" w:eastAsia="Times New Roman" w:hAnsi="Times New Roman"/>
          <w:sz w:val="24"/>
          <w:szCs w:val="24"/>
          <w:lang w:val="sr-Latn-CS" w:eastAsia="sr-Latn-CS"/>
        </w:rPr>
      </w:pPr>
      <w:r w:rsidRPr="001741D8">
        <w:rPr>
          <w:rFonts w:ascii="Times New Roman" w:eastAsia="Times New Roman" w:hAnsi="Times New Roman"/>
          <w:sz w:val="24"/>
          <w:szCs w:val="24"/>
          <w:lang w:val="sr-Latn-CS" w:eastAsia="sr-Latn-CS"/>
        </w:rPr>
        <w:t xml:space="preserve">   </w:t>
      </w:r>
      <w:r>
        <w:rPr>
          <w:rFonts w:ascii="Times New Roman" w:eastAsia="Times New Roman" w:hAnsi="Times New Roman"/>
          <w:sz w:val="24"/>
          <w:szCs w:val="24"/>
          <w:lang w:val="sr-Latn-CS" w:eastAsia="sr-Latn-CS"/>
        </w:rPr>
        <w:tab/>
      </w:r>
      <w:r w:rsidRPr="001741D8">
        <w:rPr>
          <w:rFonts w:ascii="Times New Roman" w:eastAsia="Times New Roman" w:hAnsi="Times New Roman"/>
          <w:sz w:val="24"/>
          <w:szCs w:val="24"/>
          <w:lang w:val="sr-Latn-CS" w:eastAsia="sr-Latn-CS"/>
        </w:rPr>
        <w:t xml:space="preserve">U </w:t>
      </w:r>
      <w:r w:rsidRPr="001741D8">
        <w:rPr>
          <w:rFonts w:ascii="Times New Roman" w:eastAsia="Times New Roman" w:hAnsi="Times New Roman"/>
          <w:bCs/>
          <w:sz w:val="24"/>
          <w:szCs w:val="24"/>
          <w:lang w:val="sr-Latn-CS" w:eastAsia="sr-Latn-CS"/>
        </w:rPr>
        <w:t>Konzervatorsko-restauratorskoj radionici</w:t>
      </w:r>
      <w:r w:rsidRPr="001741D8">
        <w:rPr>
          <w:rFonts w:ascii="Times New Roman" w:eastAsia="Times New Roman" w:hAnsi="Times New Roman"/>
          <w:sz w:val="24"/>
          <w:szCs w:val="24"/>
          <w:lang w:val="sr-Latn-CS" w:eastAsia="sr-Latn-CS"/>
        </w:rPr>
        <w:t xml:space="preserve"> se planira njeno tehničko-tehnološko opremanje. Biće i nastaviti rad na konzervaciji-restauraciji  Zbirke stare i rijetke knjige, koji se radi prema urađenom Projektu i nastavak rada na konzervaciji-restauraciji određenih naslova starih crnogorskih novina.   </w:t>
      </w:r>
    </w:p>
    <w:p w:rsidR="001741D8" w:rsidRPr="001741D8" w:rsidRDefault="001741D8" w:rsidP="001741D8">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val="sr-Latn-CS" w:eastAsia="sr-Latn-CS"/>
        </w:rPr>
      </w:pPr>
      <w:r w:rsidRPr="001741D8">
        <w:rPr>
          <w:rFonts w:ascii="Times New Roman" w:eastAsia="Times New Roman" w:hAnsi="Times New Roman"/>
          <w:sz w:val="24"/>
          <w:szCs w:val="24"/>
          <w:lang w:val="sr-Latn-CS" w:eastAsia="sr-Latn-CS"/>
        </w:rPr>
        <w:t xml:space="preserve">Konzervatorsko-restauratorska radionica će, kao i u prošloj godini, sarađivati sa Centrom za digitalizaciju bibliotečkog materijala Nacionalne biblioteke Crne Gore. </w:t>
      </w:r>
    </w:p>
    <w:p w:rsidR="001741D8" w:rsidRPr="001741D8" w:rsidRDefault="001741D8" w:rsidP="001741D8">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val="sr-Latn-CS" w:eastAsia="sr-Latn-CS"/>
        </w:rPr>
      </w:pPr>
      <w:r w:rsidRPr="001741D8">
        <w:rPr>
          <w:rFonts w:ascii="Times New Roman" w:eastAsia="Times New Roman" w:hAnsi="Times New Roman"/>
          <w:sz w:val="24"/>
          <w:szCs w:val="24"/>
          <w:lang w:val="sr-Latn-CS" w:eastAsia="sr-Latn-CS"/>
        </w:rPr>
        <w:t xml:space="preserve">NBCG planira više tematskih izložbi, pa će Muzejsko odjeljenje shodno njihovoj sadržini učestvovati u njihovim realizacijama. </w:t>
      </w:r>
    </w:p>
    <w:p w:rsidR="001741D8" w:rsidRPr="001741D8" w:rsidRDefault="001741D8" w:rsidP="001741D8">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val="sr-Latn-CS" w:eastAsia="sr-Latn-CS"/>
        </w:rPr>
      </w:pPr>
      <w:r w:rsidRPr="001741D8">
        <w:rPr>
          <w:rFonts w:ascii="Times New Roman" w:eastAsia="Times New Roman" w:hAnsi="Times New Roman"/>
          <w:sz w:val="24"/>
          <w:szCs w:val="24"/>
          <w:lang w:val="sr-Latn-CS" w:eastAsia="sr-Latn-CS"/>
        </w:rPr>
        <w:t xml:space="preserve">U 2019. godini, se mora nastaviti sa otkupom knjiga u cilju obogaćivanja i kompletiranja nacionalne zbirke „Montenrgrina“ i Zbirke stare i rijetke knjige.    </w:t>
      </w:r>
    </w:p>
    <w:p w:rsidR="001741D8" w:rsidRPr="001741D8" w:rsidRDefault="001741D8" w:rsidP="001741D8">
      <w:pPr>
        <w:widowControl w:val="0"/>
        <w:suppressAutoHyphens/>
        <w:autoSpaceDE w:val="0"/>
        <w:autoSpaceDN w:val="0"/>
        <w:adjustRightInd w:val="0"/>
        <w:spacing w:after="0" w:line="240" w:lineRule="auto"/>
        <w:jc w:val="both"/>
        <w:rPr>
          <w:rFonts w:eastAsia="Times New Roman"/>
          <w:lang w:val="sr-Latn-CS" w:eastAsia="sr-Latn-CS"/>
        </w:rPr>
      </w:pPr>
      <w:r w:rsidRPr="001741D8">
        <w:rPr>
          <w:rFonts w:ascii="Times New Roman" w:eastAsia="Times New Roman" w:hAnsi="Times New Roman"/>
          <w:sz w:val="24"/>
          <w:szCs w:val="24"/>
          <w:lang w:val="sr-Latn-CS" w:eastAsia="sr-Latn-CS"/>
        </w:rPr>
        <w:t xml:space="preserve">   </w:t>
      </w:r>
      <w:r>
        <w:rPr>
          <w:rFonts w:ascii="Times New Roman" w:eastAsia="Times New Roman" w:hAnsi="Times New Roman"/>
          <w:sz w:val="24"/>
          <w:szCs w:val="24"/>
          <w:lang w:val="sr-Latn-CS" w:eastAsia="sr-Latn-CS"/>
        </w:rPr>
        <w:tab/>
      </w:r>
      <w:r w:rsidRPr="001741D8">
        <w:rPr>
          <w:rFonts w:ascii="Times New Roman" w:eastAsia="Times New Roman" w:hAnsi="Times New Roman"/>
          <w:sz w:val="24"/>
          <w:szCs w:val="24"/>
          <w:lang w:val="sr-Latn-CS" w:eastAsia="sr-Latn-CS"/>
        </w:rPr>
        <w:t>Kontinuirano će se raditi i za potrebe</w:t>
      </w:r>
      <w:r w:rsidRPr="001741D8">
        <w:rPr>
          <w:rFonts w:ascii="Times New Roman" w:eastAsia="Times New Roman" w:hAnsi="Times New Roman"/>
          <w:bCs/>
          <w:sz w:val="28"/>
          <w:szCs w:val="28"/>
          <w:lang w:val="sr-Latn-CS" w:eastAsia="sr-Latn-CS"/>
        </w:rPr>
        <w:t xml:space="preserve"> </w:t>
      </w:r>
      <w:r w:rsidRPr="001741D8">
        <w:rPr>
          <w:rFonts w:ascii="Times New Roman" w:eastAsia="Times New Roman" w:hAnsi="Times New Roman"/>
          <w:bCs/>
          <w:sz w:val="24"/>
          <w:szCs w:val="24"/>
          <w:lang w:val="sr-Latn-CS" w:eastAsia="sr-Latn-CS"/>
        </w:rPr>
        <w:t>korisnika.</w:t>
      </w:r>
      <w:r w:rsidRPr="001741D8">
        <w:rPr>
          <w:rFonts w:ascii="Times New Roman" w:eastAsia="Times New Roman" w:hAnsi="Times New Roman"/>
          <w:sz w:val="24"/>
          <w:szCs w:val="24"/>
          <w:lang w:val="sr-Latn-CS" w:eastAsia="sr-Latn-CS"/>
        </w:rPr>
        <w:t xml:space="preserve"> U cilju pružanja što kvalitetnijih i bržih usluga korisnicima Odjeljenju je tokom 2018. god. obezbijeđen skener, tako da su fondovi Muzejskog odjeljenja i na ovaj način postali dostupniji korisnicima.</w:t>
      </w:r>
    </w:p>
    <w:p w:rsidR="001741D8" w:rsidRPr="001741D8" w:rsidRDefault="001741D8" w:rsidP="001741D8">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val="sr-Latn-CS" w:eastAsia="sr-Latn-CS"/>
        </w:rPr>
      </w:pPr>
      <w:r w:rsidRPr="001741D8">
        <w:rPr>
          <w:rFonts w:ascii="Times New Roman" w:eastAsia="Times New Roman" w:hAnsi="Times New Roman"/>
          <w:sz w:val="24"/>
          <w:szCs w:val="24"/>
          <w:lang w:val="sr-Latn-CS" w:eastAsia="sr-Latn-CS"/>
        </w:rPr>
        <w:t>Obavljaće se i organizacioni, administrativni poslovi i dr.</w:t>
      </w:r>
    </w:p>
    <w:p w:rsidR="001741D8" w:rsidRPr="001741D8" w:rsidRDefault="001741D8" w:rsidP="001741D8">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val="sr-Latn-CS" w:eastAsia="sr-Latn-CS"/>
        </w:rPr>
      </w:pPr>
      <w:r w:rsidRPr="001741D8">
        <w:rPr>
          <w:rFonts w:ascii="Times New Roman" w:eastAsia="Times New Roman" w:hAnsi="Times New Roman"/>
          <w:sz w:val="24"/>
          <w:szCs w:val="24"/>
          <w:lang w:val="sr-Latn-CS" w:eastAsia="sr-Latn-CS"/>
        </w:rPr>
        <w:t>Projektom edukacije i doedukacije kadra NBCG će biti obuhvaćeni i radnici Muzejskog odjeljenja.</w:t>
      </w:r>
    </w:p>
    <w:p w:rsidR="001741D8" w:rsidRPr="001741D8" w:rsidRDefault="001741D8" w:rsidP="001741D8">
      <w:pPr>
        <w:widowControl w:val="0"/>
        <w:suppressAutoHyphens/>
        <w:autoSpaceDE w:val="0"/>
        <w:autoSpaceDN w:val="0"/>
        <w:adjustRightInd w:val="0"/>
        <w:spacing w:after="0" w:line="240" w:lineRule="auto"/>
        <w:jc w:val="both"/>
        <w:rPr>
          <w:rFonts w:ascii="Times New Roman" w:eastAsia="Times New Roman" w:hAnsi="Times New Roman"/>
          <w:sz w:val="24"/>
          <w:szCs w:val="24"/>
          <w:lang w:val="sr-Latn-CS" w:eastAsia="sr-Latn-CS"/>
        </w:rPr>
      </w:pPr>
      <w:r w:rsidRPr="001741D8">
        <w:rPr>
          <w:rFonts w:ascii="Times New Roman" w:eastAsia="Times New Roman" w:hAnsi="Times New Roman"/>
          <w:sz w:val="24"/>
          <w:szCs w:val="24"/>
          <w:lang w:val="sr-Latn-CS" w:eastAsia="sr-Latn-CS"/>
        </w:rPr>
        <w:t xml:space="preserve">   </w:t>
      </w:r>
      <w:r>
        <w:rPr>
          <w:rFonts w:ascii="Times New Roman" w:eastAsia="Times New Roman" w:hAnsi="Times New Roman"/>
          <w:sz w:val="24"/>
          <w:szCs w:val="24"/>
          <w:lang w:val="sr-Latn-CS" w:eastAsia="sr-Latn-CS"/>
        </w:rPr>
        <w:tab/>
      </w:r>
      <w:r w:rsidRPr="001741D8">
        <w:rPr>
          <w:rFonts w:ascii="Times New Roman" w:eastAsia="Times New Roman" w:hAnsi="Times New Roman"/>
          <w:sz w:val="24"/>
          <w:szCs w:val="24"/>
          <w:lang w:val="sr-Latn-CS" w:eastAsia="sr-Latn-CS"/>
        </w:rPr>
        <w:t>Zgrada bivšeg Francuskog poslanstva, u kojoj su smješteni fondovi Muzejskog odjeljenja NBCG, se u 2019. godini predviđa za rekonstrukciju, etapno, ukoliko budu obezbijeđena sredstva.</w:t>
      </w:r>
      <w:r>
        <w:rPr>
          <w:rFonts w:ascii="Times New Roman" w:eastAsia="Times New Roman" w:hAnsi="Times New Roman"/>
          <w:sz w:val="24"/>
          <w:szCs w:val="24"/>
          <w:lang w:val="sr-Latn-CS" w:eastAsia="sr-Latn-CS"/>
        </w:rPr>
        <w:t xml:space="preserve"> </w:t>
      </w:r>
      <w:r w:rsidRPr="001741D8">
        <w:rPr>
          <w:rFonts w:ascii="Times New Roman" w:eastAsia="Times New Roman" w:hAnsi="Times New Roman"/>
          <w:sz w:val="24"/>
          <w:szCs w:val="24"/>
          <w:lang w:val="sr-Latn-CS" w:eastAsia="sr-Latn-CS"/>
        </w:rPr>
        <w:t>Izrada glavnog sanacionog plana je urađena u 2014. godini.</w:t>
      </w:r>
    </w:p>
    <w:p w:rsidR="001741D8" w:rsidRDefault="001741D8" w:rsidP="001741D8">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val="sr-Latn-CS" w:eastAsia="sr-Latn-CS"/>
        </w:rPr>
      </w:pPr>
      <w:r w:rsidRPr="001741D8">
        <w:rPr>
          <w:rFonts w:ascii="Times New Roman" w:eastAsia="Times New Roman" w:hAnsi="Times New Roman"/>
          <w:sz w:val="24"/>
          <w:szCs w:val="24"/>
          <w:lang w:val="sr-Latn-CS" w:eastAsia="sr-Latn-CS"/>
        </w:rPr>
        <w:t xml:space="preserve">Krovna konstrukcija Francuskog poslanstva je rekonstruisana 2010. godine, sredstvima Vlade Crne Gore. </w:t>
      </w:r>
    </w:p>
    <w:p w:rsidR="00B14EBC" w:rsidRDefault="00B14EBC" w:rsidP="00B14EBC">
      <w:pPr>
        <w:widowControl w:val="0"/>
        <w:suppressAutoHyphens/>
        <w:autoSpaceDE w:val="0"/>
        <w:autoSpaceDN w:val="0"/>
        <w:adjustRightInd w:val="0"/>
        <w:spacing w:after="0" w:line="240" w:lineRule="auto"/>
        <w:jc w:val="both"/>
        <w:rPr>
          <w:rFonts w:ascii="Times New Roman" w:eastAsia="Times New Roman" w:hAnsi="Times New Roman"/>
          <w:sz w:val="24"/>
          <w:szCs w:val="24"/>
          <w:lang w:val="sr-Latn-CS" w:eastAsia="sr-Latn-CS"/>
        </w:rPr>
      </w:pPr>
    </w:p>
    <w:p w:rsidR="00E830AD" w:rsidRDefault="00E830AD" w:rsidP="00B14EBC">
      <w:pPr>
        <w:widowControl w:val="0"/>
        <w:suppressAutoHyphens/>
        <w:autoSpaceDE w:val="0"/>
        <w:autoSpaceDN w:val="0"/>
        <w:adjustRightInd w:val="0"/>
        <w:spacing w:after="0" w:line="240" w:lineRule="auto"/>
        <w:jc w:val="both"/>
        <w:rPr>
          <w:rFonts w:ascii="Times New Roman" w:eastAsia="Times New Roman" w:hAnsi="Times New Roman"/>
          <w:sz w:val="24"/>
          <w:szCs w:val="24"/>
          <w:lang w:val="sr-Latn-CS" w:eastAsia="sr-Latn-CS"/>
        </w:rPr>
      </w:pPr>
    </w:p>
    <w:p w:rsidR="00B14EBC" w:rsidRPr="00B14EBC" w:rsidRDefault="00B14EBC" w:rsidP="006465D5">
      <w:pPr>
        <w:shd w:val="clear" w:color="auto" w:fill="FBD4B4"/>
        <w:spacing w:line="240" w:lineRule="auto"/>
        <w:jc w:val="center"/>
        <w:rPr>
          <w:rFonts w:ascii="Times New Roman" w:hAnsi="Times New Roman"/>
          <w:b/>
          <w:sz w:val="28"/>
          <w:szCs w:val="28"/>
          <w:lang w:val="sr-Latn-RS"/>
        </w:rPr>
      </w:pPr>
      <w:r w:rsidRPr="00B14EBC">
        <w:rPr>
          <w:rFonts w:ascii="Times New Roman" w:hAnsi="Times New Roman"/>
          <w:b/>
          <w:sz w:val="28"/>
          <w:szCs w:val="28"/>
          <w:lang w:val="sr-Latn-RS"/>
        </w:rPr>
        <w:lastRenderedPageBreak/>
        <w:t>BIBLIOGRAFSKO ODJELJENJE</w:t>
      </w:r>
    </w:p>
    <w:p w:rsidR="00B14EBC" w:rsidRPr="00B14EBC" w:rsidRDefault="00B14EBC" w:rsidP="00B14EBC">
      <w:pPr>
        <w:spacing w:line="240" w:lineRule="auto"/>
        <w:jc w:val="both"/>
        <w:rPr>
          <w:rFonts w:ascii="Times New Roman" w:hAnsi="Times New Roman"/>
          <w:sz w:val="24"/>
          <w:szCs w:val="24"/>
          <w:lang w:val="sr-Latn-RS"/>
        </w:rPr>
      </w:pPr>
      <w:r w:rsidRPr="00B14EBC">
        <w:rPr>
          <w:rFonts w:ascii="Times New Roman" w:hAnsi="Times New Roman"/>
          <w:sz w:val="24"/>
          <w:szCs w:val="24"/>
          <w:lang w:val="sr-Latn-RS"/>
        </w:rPr>
        <w:tab/>
        <w:t>Programom rada za 2019. godinu se, prije svega planira nastavak rada na već započetim  rukopisima nacionalne tekuće bibliografije. Radiće se na tekućim bibliografijama monografskih publikacija za 2016, 2017, 2018 i 2019. godinu, kao i na rukopisu za 1999. godinu. Biće nastavljen rad na već započetom rukopisu tekuće bibliografije članaka za 2018, a  počeće se i  rad na rukopisu bibliografije članaka za 2019. godinu.</w:t>
      </w:r>
    </w:p>
    <w:p w:rsidR="00B14EBC" w:rsidRPr="00B14EBC" w:rsidRDefault="00B14EBC" w:rsidP="006465D5">
      <w:pPr>
        <w:shd w:val="clear" w:color="auto" w:fill="FDE9D9"/>
        <w:spacing w:line="240" w:lineRule="auto"/>
        <w:jc w:val="center"/>
        <w:rPr>
          <w:rFonts w:ascii="Times New Roman" w:hAnsi="Times New Roman"/>
          <w:b/>
          <w:sz w:val="24"/>
          <w:szCs w:val="24"/>
          <w:lang w:val="sr-Latn-RS"/>
        </w:rPr>
      </w:pPr>
      <w:r w:rsidRPr="00B14EBC">
        <w:rPr>
          <w:rFonts w:ascii="Times New Roman" w:hAnsi="Times New Roman"/>
          <w:b/>
          <w:sz w:val="24"/>
          <w:szCs w:val="24"/>
          <w:lang w:val="sr-Latn-RS"/>
        </w:rPr>
        <w:t>Tekuća bibliografija – monografske publikacije</w:t>
      </w:r>
    </w:p>
    <w:p w:rsidR="00B14EBC" w:rsidRPr="00B14EBC" w:rsidRDefault="00B14EBC" w:rsidP="00B14EBC">
      <w:pPr>
        <w:spacing w:after="0" w:line="240" w:lineRule="auto"/>
        <w:jc w:val="both"/>
        <w:rPr>
          <w:rFonts w:ascii="Times New Roman" w:hAnsi="Times New Roman"/>
          <w:sz w:val="24"/>
          <w:szCs w:val="24"/>
          <w:lang w:val="sr-Latn-RS"/>
        </w:rPr>
      </w:pPr>
      <w:r w:rsidRPr="00B14EBC">
        <w:rPr>
          <w:rFonts w:ascii="Times New Roman" w:hAnsi="Times New Roman"/>
          <w:sz w:val="24"/>
          <w:szCs w:val="24"/>
          <w:lang w:val="sr-Latn-RS"/>
        </w:rPr>
        <w:tab/>
        <w:t xml:space="preserve">Tokom 2019. godine biće nastavljen rad na tekućoj </w:t>
      </w:r>
      <w:r w:rsidRPr="00B14EBC">
        <w:rPr>
          <w:rFonts w:ascii="Times New Roman" w:hAnsi="Times New Roman"/>
          <w:i/>
          <w:sz w:val="24"/>
          <w:szCs w:val="24"/>
          <w:lang w:val="sr-Latn-RS"/>
        </w:rPr>
        <w:t>Crnogorskoj bibliografiji : monografske publikacije : 2016. godina</w:t>
      </w:r>
      <w:r w:rsidRPr="00B14EBC">
        <w:rPr>
          <w:rFonts w:ascii="Times New Roman" w:hAnsi="Times New Roman"/>
          <w:sz w:val="24"/>
          <w:szCs w:val="24"/>
          <w:lang w:val="sr-Latn-RS"/>
        </w:rPr>
        <w:t xml:space="preserve">, kumuliranjem zapisa koji po kriterijumima pripadaju ovoj bibliografiji. Potrebno je, prije svega, pretražiti bazu CIP zapisa koji su urađeni u Biblioteci za naznačenu godinu i kumulirati ih u tekuću bibliografiju. Zatim će uslijediti identifikovanje naslova knjiga koje Biblioteka još uvijek nije dobila, kao i aktivnosti oko njihove nabavke za potrebe bibliografije i kompletiranja zbirke </w:t>
      </w:r>
      <w:r w:rsidRPr="00B14EBC">
        <w:rPr>
          <w:rFonts w:ascii="Times New Roman" w:hAnsi="Times New Roman"/>
          <w:i/>
          <w:sz w:val="24"/>
          <w:szCs w:val="24"/>
          <w:lang w:val="sr-Latn-RS"/>
        </w:rPr>
        <w:t>Montenegrine</w:t>
      </w:r>
      <w:r w:rsidRPr="00B14EBC">
        <w:rPr>
          <w:rFonts w:ascii="Times New Roman" w:hAnsi="Times New Roman"/>
          <w:sz w:val="24"/>
          <w:szCs w:val="24"/>
          <w:lang w:val="sr-Latn-RS"/>
        </w:rPr>
        <w:t xml:space="preserve">. Dio nedostajućih naslova je moguće nabaviti u neposrednoj komunikaciji sa autorima, izdavačima i štamparima, dok će ostali biti evidentirani kao deziderati do momenta njihove nabavke. Pomoću odgovarajućeg prefiksa u COBISS-u moguće je identifikovati nedostajuće nam zapise knjiga koji se nalaze u bazama drugih biblioteka u Crnoj Gori, a koji po kriterijumima pripadaju tekućoj bibliografiji i zbirci </w:t>
      </w:r>
      <w:r w:rsidRPr="00B14EBC">
        <w:rPr>
          <w:rFonts w:ascii="Times New Roman" w:hAnsi="Times New Roman"/>
          <w:i/>
          <w:sz w:val="24"/>
          <w:szCs w:val="24"/>
          <w:lang w:val="sr-Latn-RS"/>
        </w:rPr>
        <w:t>Montenegrina</w:t>
      </w:r>
      <w:r w:rsidRPr="00B14EBC">
        <w:rPr>
          <w:rFonts w:ascii="Times New Roman" w:hAnsi="Times New Roman"/>
          <w:sz w:val="24"/>
          <w:szCs w:val="24"/>
          <w:lang w:val="sr-Latn-RS"/>
        </w:rPr>
        <w:t>. Ti zapisi će, takoće biti preuzeti za lokalnu bazu Biblioteke i uključeni u bibliografiju kao deziderati. Nakon toga, uslijediće pregledanje elektronskih izdanja tekućih bibliografija država u okruženju (Srbija, Bosna i Hercegovina, Hrvatska, Slovenija i Makedonija), s ciljem pronalaženja djela crnogorskih autora ili knjiga koje se odnose na Crnu Goru. Ovi zapisi će pomoću COBISS.Net-a biti preuzeti i priključeni bibliografiji. Istovremeno, biće označeni kao deziderati do eventualne nabavke istih knjiga. Time će biti završeno kumuliranje zapisa za tekuću bibliografiju knjiga – 2016. godina.</w:t>
      </w:r>
    </w:p>
    <w:p w:rsidR="00B14EBC" w:rsidRPr="00B14EBC" w:rsidRDefault="00B14EBC" w:rsidP="00B14EBC">
      <w:pPr>
        <w:spacing w:after="0" w:line="240" w:lineRule="auto"/>
        <w:jc w:val="both"/>
        <w:rPr>
          <w:rFonts w:ascii="Times New Roman" w:hAnsi="Times New Roman"/>
          <w:sz w:val="24"/>
          <w:szCs w:val="24"/>
          <w:lang w:val="sr-Latn-RS"/>
        </w:rPr>
      </w:pPr>
      <w:r w:rsidRPr="00B14EBC">
        <w:rPr>
          <w:rFonts w:ascii="Times New Roman" w:hAnsi="Times New Roman"/>
          <w:sz w:val="24"/>
          <w:szCs w:val="24"/>
          <w:lang w:val="sr-Latn-RS"/>
        </w:rPr>
        <w:tab/>
        <w:t>Nakon toga, uslijediće izrada više probnih ispisa radi redigovanja zapisa, na kojima će se uraditi potrebne intervencije do konačne pripreme rukopisa za publikovanje u elektronskom obliku. Ovu bibliografiju je moguće završiti do polovine  2019. godine.</w:t>
      </w:r>
    </w:p>
    <w:p w:rsidR="00B14EBC" w:rsidRPr="00B14EBC" w:rsidRDefault="00B14EBC" w:rsidP="00B14EBC">
      <w:pPr>
        <w:spacing w:after="0" w:line="240" w:lineRule="auto"/>
        <w:jc w:val="both"/>
        <w:rPr>
          <w:rFonts w:ascii="Times New Roman" w:hAnsi="Times New Roman"/>
          <w:sz w:val="24"/>
          <w:szCs w:val="24"/>
          <w:lang w:val="sr-Latn-RS"/>
        </w:rPr>
      </w:pPr>
      <w:r w:rsidRPr="00B14EBC">
        <w:rPr>
          <w:rFonts w:ascii="Times New Roman" w:hAnsi="Times New Roman"/>
          <w:sz w:val="24"/>
          <w:szCs w:val="24"/>
          <w:lang w:val="sr-Latn-RS"/>
        </w:rPr>
        <w:tab/>
        <w:t>Istovremeno, vršiće se povremeno kumuliranje zapisa i za tekuće bibliografije knjiga za 2017, 2018 i 2019. godinu.</w:t>
      </w:r>
    </w:p>
    <w:p w:rsidR="00B14EBC" w:rsidRPr="00B14EBC" w:rsidRDefault="00B14EBC" w:rsidP="00B14EBC">
      <w:pPr>
        <w:spacing w:after="0" w:line="240" w:lineRule="auto"/>
        <w:jc w:val="both"/>
        <w:rPr>
          <w:rFonts w:ascii="Times New Roman" w:hAnsi="Times New Roman"/>
          <w:sz w:val="24"/>
          <w:szCs w:val="24"/>
          <w:lang w:val="sr-Latn-RS"/>
        </w:rPr>
      </w:pPr>
      <w:r w:rsidRPr="00B14EBC">
        <w:rPr>
          <w:rFonts w:ascii="Times New Roman" w:hAnsi="Times New Roman"/>
          <w:sz w:val="24"/>
          <w:szCs w:val="24"/>
          <w:lang w:val="sr-Latn-RS"/>
        </w:rPr>
        <w:tab/>
        <w:t xml:space="preserve">Tokom 2019. godine radiće se i na pripremi </w:t>
      </w:r>
      <w:r w:rsidRPr="00B14EBC">
        <w:rPr>
          <w:rFonts w:ascii="Times New Roman" w:hAnsi="Times New Roman"/>
          <w:i/>
          <w:sz w:val="24"/>
          <w:szCs w:val="24"/>
          <w:lang w:val="sr-Latn-RS"/>
        </w:rPr>
        <w:t>Crnogorske bibliografije : monografske publikacije : 1999. godina</w:t>
      </w:r>
      <w:r w:rsidRPr="00B14EBC">
        <w:rPr>
          <w:rFonts w:ascii="Times New Roman" w:hAnsi="Times New Roman"/>
          <w:sz w:val="24"/>
          <w:szCs w:val="24"/>
          <w:lang w:val="sr-Latn-RS"/>
        </w:rPr>
        <w:t xml:space="preserve">. Ova bibliografija pripada korpusu retrospektivne </w:t>
      </w:r>
      <w:r w:rsidRPr="00B14EBC">
        <w:rPr>
          <w:rFonts w:ascii="Times New Roman" w:hAnsi="Times New Roman"/>
          <w:i/>
          <w:sz w:val="24"/>
          <w:szCs w:val="24"/>
          <w:lang w:val="sr-Latn-RS"/>
        </w:rPr>
        <w:t>Crnogorske bibiliografije</w:t>
      </w:r>
      <w:r w:rsidRPr="00B14EBC">
        <w:rPr>
          <w:rFonts w:ascii="Times New Roman" w:hAnsi="Times New Roman"/>
          <w:sz w:val="24"/>
          <w:szCs w:val="24"/>
          <w:lang w:val="sr-Latn-RS"/>
        </w:rPr>
        <w:t xml:space="preserve"> – period 1995-2001. godina i po prvi put će biti objavljena u elektronskom izdanju. Na ovaj način nastavlja se sa  realizacijom obrade i publikovanja bibliografija za pomenuti period. Bibliografiju je moguće završiti i postaviti na web sajtu Biblioteke do kraja tekuće godine.</w:t>
      </w:r>
    </w:p>
    <w:p w:rsidR="00B14EBC" w:rsidRPr="00B14EBC" w:rsidRDefault="00B14EBC" w:rsidP="00B14EBC">
      <w:pPr>
        <w:spacing w:line="240" w:lineRule="auto"/>
        <w:jc w:val="both"/>
        <w:rPr>
          <w:rFonts w:ascii="Times New Roman" w:hAnsi="Times New Roman"/>
          <w:sz w:val="24"/>
          <w:szCs w:val="24"/>
          <w:lang w:val="sr-Latn-RS"/>
        </w:rPr>
      </w:pPr>
      <w:r w:rsidRPr="00B14EBC">
        <w:rPr>
          <w:rFonts w:ascii="Times New Roman" w:hAnsi="Times New Roman"/>
          <w:sz w:val="24"/>
          <w:szCs w:val="24"/>
          <w:lang w:val="sr-Latn-RS"/>
        </w:rPr>
        <w:tab/>
        <w:t>U skladu sa objektivnim mogućnostima, vršiće se kumuliranje zapisa za retrospektivne bibliografije monografskih publikacija – period 1995-1998. godina.</w:t>
      </w:r>
    </w:p>
    <w:p w:rsidR="00B14EBC" w:rsidRPr="00B14EBC" w:rsidRDefault="00B14EBC" w:rsidP="006465D5">
      <w:pPr>
        <w:shd w:val="clear" w:color="auto" w:fill="FDE9D9"/>
        <w:spacing w:line="240" w:lineRule="auto"/>
        <w:jc w:val="center"/>
        <w:rPr>
          <w:rFonts w:ascii="Times New Roman" w:hAnsi="Times New Roman"/>
          <w:b/>
          <w:sz w:val="24"/>
          <w:szCs w:val="24"/>
          <w:lang w:val="sr-Latn-RS"/>
        </w:rPr>
      </w:pPr>
      <w:r w:rsidRPr="00B14EBC">
        <w:rPr>
          <w:rFonts w:ascii="Times New Roman" w:hAnsi="Times New Roman"/>
          <w:b/>
          <w:sz w:val="24"/>
          <w:szCs w:val="24"/>
          <w:lang w:val="sr-Latn-RS"/>
        </w:rPr>
        <w:t>Tekuća bibliografija : prilozi iz serijskih publikacija i zbornika – 2018 i 2019.</w:t>
      </w:r>
    </w:p>
    <w:p w:rsidR="00B14EBC" w:rsidRPr="00B14EBC" w:rsidRDefault="00B14EBC" w:rsidP="00B14EBC">
      <w:pPr>
        <w:spacing w:after="0" w:line="240" w:lineRule="auto"/>
        <w:jc w:val="both"/>
        <w:rPr>
          <w:rFonts w:ascii="Times New Roman" w:hAnsi="Times New Roman"/>
          <w:sz w:val="24"/>
          <w:szCs w:val="24"/>
          <w:lang w:val="sr-Latn-RS"/>
        </w:rPr>
      </w:pPr>
      <w:r w:rsidRPr="00B14EBC">
        <w:rPr>
          <w:rFonts w:ascii="Times New Roman" w:hAnsi="Times New Roman"/>
          <w:sz w:val="24"/>
          <w:szCs w:val="24"/>
          <w:lang w:val="sr-Latn-RS"/>
        </w:rPr>
        <w:tab/>
        <w:t xml:space="preserve">Biće nastavljen rad na već započetom rukopisu tekuće bibliogafija članaka za 2018. godinu popisom priloga iz dnevnog lista </w:t>
      </w:r>
      <w:r w:rsidRPr="00B14EBC">
        <w:rPr>
          <w:rFonts w:ascii="Times New Roman" w:hAnsi="Times New Roman"/>
          <w:i/>
          <w:sz w:val="24"/>
          <w:szCs w:val="24"/>
          <w:lang w:val="sr-Latn-RS"/>
        </w:rPr>
        <w:t>Pobjede</w:t>
      </w:r>
      <w:r w:rsidRPr="00B14EBC">
        <w:rPr>
          <w:rFonts w:ascii="Times New Roman" w:hAnsi="Times New Roman"/>
          <w:sz w:val="24"/>
          <w:szCs w:val="24"/>
          <w:lang w:val="sr-Latn-RS"/>
        </w:rPr>
        <w:t xml:space="preserve"> i iz zbornika radova. Time će biti završen popis članaka za naznačeni period. Nakon toga, uslijediće izrada više probnih ispisa, radi redigovanja zapisa, registara i drugih podataka u ispisima u cilju pripreme rukopisa bibliografije za publikovanje. Ovu bibliogtrafiju je moguće završiti i pripremiti za objavljivanje u elektronskom obliku do kraja 2019. godine.</w:t>
      </w:r>
    </w:p>
    <w:p w:rsidR="00B14EBC" w:rsidRPr="00B14EBC" w:rsidRDefault="00B14EBC" w:rsidP="00B14EBC">
      <w:pPr>
        <w:spacing w:after="0" w:line="240" w:lineRule="auto"/>
        <w:jc w:val="both"/>
        <w:rPr>
          <w:rFonts w:ascii="Times New Roman" w:hAnsi="Times New Roman"/>
          <w:sz w:val="24"/>
          <w:szCs w:val="24"/>
          <w:lang w:val="sr-Latn-RS"/>
        </w:rPr>
      </w:pPr>
      <w:r w:rsidRPr="00B14EBC">
        <w:rPr>
          <w:rFonts w:ascii="Times New Roman" w:hAnsi="Times New Roman"/>
          <w:sz w:val="24"/>
          <w:szCs w:val="24"/>
          <w:lang w:val="sr-Latn-RS"/>
        </w:rPr>
        <w:lastRenderedPageBreak/>
        <w:tab/>
        <w:t xml:space="preserve">U međuvremenu, biće nastavljen rad i na tekućoj </w:t>
      </w:r>
      <w:r w:rsidRPr="00B14EBC">
        <w:rPr>
          <w:rFonts w:ascii="Times New Roman" w:hAnsi="Times New Roman"/>
          <w:i/>
          <w:sz w:val="24"/>
          <w:szCs w:val="24"/>
          <w:lang w:val="sr-Latn-RS"/>
        </w:rPr>
        <w:t>Crnogorskoj bibliografiji : prilozi iz serijskih publikacija i zbornika : 2019. godina</w:t>
      </w:r>
      <w:r w:rsidRPr="00B14EBC">
        <w:rPr>
          <w:rFonts w:ascii="Times New Roman" w:hAnsi="Times New Roman"/>
          <w:sz w:val="24"/>
          <w:szCs w:val="24"/>
          <w:lang w:val="sr-Latn-RS"/>
        </w:rPr>
        <w:t>, popisom priloga iz tekuće produkcije naslova crnogorskih časopisa, novina, revijalnih izdanja i zbornika radova za ovu godinu, po utvrđenim kriterijumima.</w:t>
      </w:r>
    </w:p>
    <w:p w:rsidR="00B14EBC" w:rsidRDefault="00B14EBC" w:rsidP="00B14EBC">
      <w:pPr>
        <w:spacing w:after="0" w:line="240" w:lineRule="auto"/>
        <w:jc w:val="center"/>
        <w:rPr>
          <w:rFonts w:ascii="Times New Roman" w:hAnsi="Times New Roman"/>
          <w:b/>
          <w:sz w:val="24"/>
          <w:szCs w:val="24"/>
          <w:lang w:val="sr-Latn-RS"/>
        </w:rPr>
      </w:pPr>
    </w:p>
    <w:p w:rsidR="00B14EBC" w:rsidRDefault="00B14EBC" w:rsidP="006465D5">
      <w:pPr>
        <w:shd w:val="clear" w:color="auto" w:fill="FDE9D9"/>
        <w:spacing w:after="0" w:line="240" w:lineRule="auto"/>
        <w:jc w:val="center"/>
        <w:rPr>
          <w:rFonts w:ascii="Times New Roman" w:hAnsi="Times New Roman"/>
          <w:b/>
          <w:sz w:val="24"/>
          <w:szCs w:val="24"/>
          <w:lang w:val="sr-Latn-RS"/>
        </w:rPr>
      </w:pPr>
      <w:r w:rsidRPr="00B14EBC">
        <w:rPr>
          <w:rFonts w:ascii="Times New Roman" w:hAnsi="Times New Roman"/>
          <w:b/>
          <w:sz w:val="24"/>
          <w:szCs w:val="24"/>
          <w:lang w:val="sr-Latn-RS"/>
        </w:rPr>
        <w:t>Edukacija i instruktorski rad</w:t>
      </w:r>
    </w:p>
    <w:p w:rsidR="00B14EBC" w:rsidRPr="00B14EBC" w:rsidRDefault="00B14EBC" w:rsidP="00B14EBC">
      <w:pPr>
        <w:spacing w:after="0" w:line="240" w:lineRule="auto"/>
        <w:jc w:val="center"/>
        <w:rPr>
          <w:rFonts w:ascii="Times New Roman" w:hAnsi="Times New Roman"/>
          <w:b/>
          <w:sz w:val="24"/>
          <w:szCs w:val="24"/>
          <w:lang w:val="sr-Latn-RS"/>
        </w:rPr>
      </w:pPr>
    </w:p>
    <w:p w:rsidR="00B14EBC" w:rsidRDefault="00B14EBC" w:rsidP="00B14EBC">
      <w:pPr>
        <w:spacing w:after="0" w:line="240" w:lineRule="auto"/>
        <w:jc w:val="both"/>
        <w:rPr>
          <w:rFonts w:ascii="Times New Roman" w:hAnsi="Times New Roman"/>
          <w:sz w:val="24"/>
          <w:szCs w:val="24"/>
          <w:lang w:val="sr-Latn-RS"/>
        </w:rPr>
      </w:pPr>
      <w:r w:rsidRPr="00B14EBC">
        <w:rPr>
          <w:rFonts w:ascii="Times New Roman" w:hAnsi="Times New Roman"/>
          <w:sz w:val="24"/>
          <w:szCs w:val="24"/>
          <w:lang w:val="sr-Latn-RS"/>
        </w:rPr>
        <w:tab/>
        <w:t>Vršiće se i obuka pripravnika Biblioteke za polaganje stručnog bibliotekarskog ispita.</w:t>
      </w:r>
    </w:p>
    <w:p w:rsidR="00B14EBC" w:rsidRPr="00B14EBC" w:rsidRDefault="00B14EBC" w:rsidP="00B14EBC">
      <w:pPr>
        <w:spacing w:after="0" w:line="240" w:lineRule="auto"/>
        <w:jc w:val="both"/>
        <w:rPr>
          <w:rFonts w:ascii="Times New Roman" w:hAnsi="Times New Roman"/>
          <w:sz w:val="24"/>
          <w:szCs w:val="24"/>
          <w:lang w:val="sr-Latn-RS"/>
        </w:rPr>
      </w:pPr>
    </w:p>
    <w:p w:rsidR="000A6E7A" w:rsidRPr="00B14EBC" w:rsidRDefault="001741D8" w:rsidP="00B14EBC">
      <w:pPr>
        <w:widowControl w:val="0"/>
        <w:suppressAutoHyphens/>
        <w:autoSpaceDE w:val="0"/>
        <w:autoSpaceDN w:val="0"/>
        <w:adjustRightInd w:val="0"/>
        <w:spacing w:after="0" w:line="240" w:lineRule="auto"/>
        <w:jc w:val="both"/>
        <w:rPr>
          <w:rFonts w:ascii="Times New Roman" w:eastAsia="Times New Roman" w:hAnsi="Times New Roman"/>
          <w:sz w:val="24"/>
          <w:szCs w:val="24"/>
          <w:lang w:val="sr-Latn-CS" w:eastAsia="sr-Latn-CS"/>
        </w:rPr>
      </w:pPr>
      <w:r w:rsidRPr="001741D8">
        <w:rPr>
          <w:rFonts w:ascii="Times New Roman" w:eastAsia="Times New Roman" w:hAnsi="Times New Roman"/>
          <w:sz w:val="24"/>
          <w:szCs w:val="24"/>
          <w:lang w:val="sr-Latn-CS" w:eastAsia="sr-Latn-CS"/>
        </w:rPr>
        <w:t xml:space="preserve">       </w:t>
      </w:r>
    </w:p>
    <w:p w:rsidR="00B14EBC" w:rsidRPr="00B14EBC" w:rsidRDefault="00B14EBC" w:rsidP="006465D5">
      <w:pPr>
        <w:shd w:val="clear" w:color="auto" w:fill="FBD4B4"/>
        <w:spacing w:after="0" w:line="240" w:lineRule="auto"/>
        <w:jc w:val="center"/>
        <w:rPr>
          <w:rFonts w:ascii="Times New Roman" w:eastAsia="Times New Roman" w:hAnsi="Times New Roman"/>
          <w:b/>
          <w:sz w:val="28"/>
          <w:szCs w:val="28"/>
          <w:lang w:val="sl-SI" w:eastAsia="sr-Latn-CS"/>
        </w:rPr>
      </w:pPr>
      <w:r w:rsidRPr="00B14EBC">
        <w:rPr>
          <w:rFonts w:ascii="Times New Roman" w:eastAsia="Times New Roman" w:hAnsi="Times New Roman"/>
          <w:b/>
          <w:sz w:val="28"/>
          <w:szCs w:val="28"/>
          <w:lang w:val="sl-SI" w:eastAsia="sr-Latn-CS"/>
        </w:rPr>
        <w:t>ODJELJENJE  ZA RAZVOJ BIBLIOTEČKE DJELATNOSTI</w:t>
      </w:r>
    </w:p>
    <w:p w:rsidR="00B14EBC" w:rsidRPr="00B14EBC" w:rsidRDefault="00B14EBC" w:rsidP="00B14EBC">
      <w:pPr>
        <w:spacing w:after="0" w:line="240" w:lineRule="auto"/>
        <w:rPr>
          <w:rFonts w:ascii="Times New Roman" w:eastAsia="Times New Roman" w:hAnsi="Times New Roman"/>
          <w:sz w:val="24"/>
          <w:szCs w:val="24"/>
          <w:lang w:val="sl-SI" w:eastAsia="sr-Latn-CS"/>
        </w:rPr>
      </w:pPr>
    </w:p>
    <w:p w:rsidR="00B14EBC" w:rsidRPr="00B14EBC" w:rsidRDefault="00B14EBC" w:rsidP="006465D5">
      <w:pPr>
        <w:shd w:val="clear" w:color="auto" w:fill="FDE9D9"/>
        <w:spacing w:after="0" w:line="240" w:lineRule="auto"/>
        <w:rPr>
          <w:rFonts w:ascii="Times New Roman" w:eastAsia="Times New Roman" w:hAnsi="Times New Roman"/>
          <w:b/>
          <w:bCs/>
          <w:sz w:val="24"/>
          <w:szCs w:val="24"/>
          <w:lang w:val="sl-SI"/>
        </w:rPr>
      </w:pPr>
      <w:r w:rsidRPr="00B14EBC">
        <w:rPr>
          <w:rFonts w:ascii="Times New Roman" w:eastAsia="Times New Roman" w:hAnsi="Times New Roman"/>
          <w:b/>
          <w:bCs/>
          <w:sz w:val="24"/>
          <w:szCs w:val="24"/>
          <w:lang w:val="sl-SI" w:eastAsia="sr-Latn-CS"/>
        </w:rPr>
        <w:t>Projekat Virtuelna biblioteka Crne Gore – COBISS centar Crne Gore</w:t>
      </w:r>
    </w:p>
    <w:p w:rsidR="00B14EBC" w:rsidRPr="00B14EBC" w:rsidRDefault="00B14EBC" w:rsidP="00B14EBC">
      <w:pPr>
        <w:autoSpaceDE w:val="0"/>
        <w:autoSpaceDN w:val="0"/>
        <w:adjustRightInd w:val="0"/>
        <w:spacing w:after="0" w:line="240" w:lineRule="auto"/>
        <w:ind w:firstLine="708"/>
        <w:jc w:val="both"/>
        <w:rPr>
          <w:rFonts w:ascii="TimesNewRomanPS-BoldMT" w:eastAsia="Times New Roman" w:hAnsi="TimesNewRomanPS-BoldMT" w:cs="TimesNewRomanPS-BoldMT"/>
          <w:bCs/>
          <w:sz w:val="24"/>
          <w:szCs w:val="24"/>
          <w:lang w:val="sr-Latn-CS"/>
        </w:rPr>
      </w:pPr>
    </w:p>
    <w:p w:rsidR="009C60F1" w:rsidRPr="009C60F1" w:rsidRDefault="009C60F1" w:rsidP="009C60F1">
      <w:pPr>
        <w:autoSpaceDE w:val="0"/>
        <w:autoSpaceDN w:val="0"/>
        <w:adjustRightInd w:val="0"/>
        <w:spacing w:after="0" w:line="240" w:lineRule="auto"/>
        <w:ind w:firstLine="708"/>
        <w:jc w:val="both"/>
        <w:rPr>
          <w:rFonts w:ascii="TimesNewRomanPS-BoldMT" w:eastAsia="Times New Roman" w:hAnsi="TimesNewRomanPS-BoldMT" w:cs="TimesNewRomanPS-BoldMT"/>
          <w:bCs/>
          <w:sz w:val="24"/>
          <w:szCs w:val="24"/>
        </w:rPr>
      </w:pPr>
      <w:r w:rsidRPr="009C60F1">
        <w:rPr>
          <w:rFonts w:ascii="TimesNewRomanPS-BoldMT" w:eastAsia="Times New Roman" w:hAnsi="TimesNewRomanPS-BoldMT" w:cs="TimesNewRomanPS-BoldMT"/>
          <w:bCs/>
          <w:sz w:val="24"/>
          <w:szCs w:val="24"/>
          <w:lang w:val="sr-Latn-CS"/>
        </w:rPr>
        <w:t>IZUM iz Maribora će i  tokom 2019. godine nastaviti akciju koju je pokrenuo prošle godine a odnosi se na  besplatno uključenje novih članica u sistem COBISS,  iznos mjesečnih članarina će i dalje biti umanjen za 50 % za novouključene biblioteke, a novouključene školske biblioteke će biti oslobođene u potpunosti od plaćanja članarina. Tako su stvoreni preduslovi da se intenziviraju aktivnosti na uključenju novih biblioteka, tako da se planira da se sistemu priključe 4 narodne biblioteke (Ulcinj, Rožaje, Plav i Danilovgrad), dvije visokoškolske biblioteke (Fakultet za sport, Nikšić i Policijska akademija, Danilovgrad) i dvije specijalne biblioteke (Narodni muzej Crne Gore i Matica crnogorska). Uz pomo</w:t>
      </w:r>
      <w:r w:rsidRPr="009C60F1">
        <w:rPr>
          <w:rFonts w:ascii="TimesNewRomanPS-BoldMT" w:eastAsia="Times New Roman" w:hAnsi="TimesNewRomanPS-BoldMT" w:cs="TimesNewRomanPS-BoldMT"/>
          <w:bCs/>
          <w:sz w:val="24"/>
          <w:szCs w:val="24"/>
        </w:rPr>
        <w:t>ć Ministarstva kulture i u saradnji sa Ministarstvom prosvjete planiramo uključenje i većeg broja školskih biblioteka.</w:t>
      </w:r>
    </w:p>
    <w:p w:rsidR="009C60F1" w:rsidRPr="009C60F1" w:rsidRDefault="009C60F1" w:rsidP="009C60F1">
      <w:pPr>
        <w:spacing w:after="0" w:line="240" w:lineRule="auto"/>
        <w:ind w:firstLine="708"/>
        <w:jc w:val="both"/>
        <w:rPr>
          <w:rFonts w:ascii="Times New Roman" w:hAnsi="Times New Roman"/>
          <w:sz w:val="24"/>
          <w:szCs w:val="24"/>
          <w:lang w:val="sr-Latn-CS"/>
        </w:rPr>
      </w:pPr>
      <w:r w:rsidRPr="009C60F1">
        <w:rPr>
          <w:rFonts w:ascii="Times New Roman" w:hAnsi="Times New Roman"/>
          <w:sz w:val="24"/>
          <w:szCs w:val="24"/>
          <w:lang w:val="sr-Latn-CS"/>
        </w:rPr>
        <w:t>Ministarstvo kulture Crne Core u okviru Programa zaštite i očuvanja kulturnih dobara za 2019. godinu  odobrilo sredstva za realizaciju projekta koji podrazumijeva  jednodnevnu prezentaciju COBISS-a školskim i ostalim bibliotekama budućim članicama COBISS.CG. U realizaciju ovog projekta biće uključeni zaposleni u COBISS centru Crne Gore u saradnji sa IZUM-om.</w:t>
      </w:r>
    </w:p>
    <w:p w:rsidR="009C60F1" w:rsidRPr="009C60F1" w:rsidRDefault="009C60F1" w:rsidP="009C60F1">
      <w:pPr>
        <w:autoSpaceDE w:val="0"/>
        <w:autoSpaceDN w:val="0"/>
        <w:adjustRightInd w:val="0"/>
        <w:spacing w:after="0" w:line="240" w:lineRule="auto"/>
        <w:jc w:val="both"/>
        <w:rPr>
          <w:rFonts w:ascii="Times New Roman" w:eastAsia="Times New Roman" w:hAnsi="Times New Roman"/>
          <w:sz w:val="24"/>
          <w:szCs w:val="24"/>
          <w:lang w:val="sr-Latn-CS" w:eastAsia="sr-Latn-CS"/>
        </w:rPr>
      </w:pPr>
      <w:r w:rsidRPr="009C60F1">
        <w:rPr>
          <w:rFonts w:ascii="Times New Roman" w:eastAsia="Times New Roman" w:hAnsi="Times New Roman"/>
          <w:sz w:val="24"/>
          <w:szCs w:val="24"/>
          <w:lang w:val="sr-Latn-CS" w:eastAsia="sr-Latn-CS"/>
        </w:rPr>
        <w:t xml:space="preserve">          Planira se uvođenje  segmenta COBISS3 / Pozajmica u bazi CNBCT.</w:t>
      </w:r>
    </w:p>
    <w:p w:rsidR="009C60F1" w:rsidRPr="009C60F1" w:rsidRDefault="009C60F1" w:rsidP="009C60F1">
      <w:pPr>
        <w:autoSpaceDE w:val="0"/>
        <w:autoSpaceDN w:val="0"/>
        <w:adjustRightInd w:val="0"/>
        <w:spacing w:after="0" w:line="240" w:lineRule="auto"/>
        <w:jc w:val="both"/>
        <w:rPr>
          <w:rFonts w:ascii="Times New Roman" w:eastAsia="Times New Roman" w:hAnsi="Times New Roman"/>
          <w:color w:val="000000"/>
          <w:sz w:val="24"/>
          <w:szCs w:val="24"/>
          <w:lang w:eastAsia="sr-Latn-CS"/>
        </w:rPr>
      </w:pPr>
      <w:r w:rsidRPr="009C60F1">
        <w:rPr>
          <w:rFonts w:ascii="Times New Roman" w:eastAsia="Times New Roman" w:hAnsi="Times New Roman"/>
          <w:b/>
          <w:color w:val="C00000"/>
          <w:sz w:val="24"/>
          <w:szCs w:val="24"/>
          <w:lang w:val="sr-Latn-CS" w:eastAsia="sr-Latn-CS"/>
        </w:rPr>
        <w:t xml:space="preserve">          </w:t>
      </w:r>
      <w:r w:rsidRPr="009C60F1">
        <w:rPr>
          <w:rFonts w:ascii="Times New Roman" w:eastAsia="Times New Roman" w:hAnsi="Times New Roman"/>
          <w:color w:val="000000"/>
          <w:sz w:val="24"/>
          <w:szCs w:val="24"/>
          <w:lang w:val="sr-Latn-CS" w:eastAsia="sr-Latn-CS"/>
        </w:rPr>
        <w:t>Početkom godine planira se instalacija servisa mCOBISS za mobilne uređeje  u 9 biblioteka koje imaju instaliran segment COBISS3/Pozajmica. Tom prilikom je predvi</w:t>
      </w:r>
      <w:r w:rsidRPr="009C60F1">
        <w:rPr>
          <w:rFonts w:ascii="Times New Roman" w:eastAsia="Times New Roman" w:hAnsi="Times New Roman"/>
          <w:color w:val="000000"/>
          <w:sz w:val="24"/>
          <w:szCs w:val="24"/>
          <w:lang w:eastAsia="sr-Latn-CS"/>
        </w:rPr>
        <w:t>đena i posjeta menadžmenta i stručnog tima iz IZUM-a i organizovanje COBISS dana u okviru kojih bi se prevashodno bibliotekarima kao i predstavnicima Ministartva kulture, zaposlenima u institucijama kulture i predstavncima Minsiatartva prosvjete prezentirale novosti u sistemu COBISS i planovi za buduće aktivnosti na poboljšanju funkcionisanja ovog sistema.</w:t>
      </w:r>
    </w:p>
    <w:p w:rsidR="009C60F1" w:rsidRPr="009C60F1" w:rsidRDefault="009C60F1" w:rsidP="009C60F1">
      <w:pPr>
        <w:autoSpaceDE w:val="0"/>
        <w:autoSpaceDN w:val="0"/>
        <w:adjustRightInd w:val="0"/>
        <w:spacing w:after="0" w:line="240" w:lineRule="auto"/>
        <w:jc w:val="both"/>
        <w:rPr>
          <w:rFonts w:ascii="Times New Roman" w:hAnsi="Times New Roman"/>
          <w:sz w:val="24"/>
          <w:szCs w:val="24"/>
          <w:lang w:val="sr-Latn-CS"/>
        </w:rPr>
      </w:pPr>
      <w:r w:rsidRPr="009C60F1">
        <w:rPr>
          <w:rFonts w:ascii="Times New Roman" w:eastAsia="Times New Roman" w:hAnsi="Times New Roman"/>
          <w:b/>
          <w:color w:val="C00000"/>
          <w:sz w:val="24"/>
          <w:szCs w:val="24"/>
          <w:lang w:val="sr-Latn-CS" w:eastAsia="sr-Latn-CS"/>
        </w:rPr>
        <w:tab/>
      </w:r>
      <w:r w:rsidRPr="009C60F1">
        <w:rPr>
          <w:rFonts w:ascii="Times New Roman" w:eastAsia="Times New Roman" w:hAnsi="Times New Roman"/>
          <w:color w:val="000000"/>
          <w:sz w:val="24"/>
          <w:szCs w:val="24"/>
          <w:lang w:val="sr-Latn-CS" w:eastAsia="sr-Latn-CS"/>
        </w:rPr>
        <w:t xml:space="preserve">U prva dva mjeseca zaposleni u COBISS centru i bibliotekari iz svih biblioteka članica sistema COBISS.CG vršiće testiranje nove verzije OPAC-a – COBISS+. </w:t>
      </w:r>
      <w:r w:rsidRPr="009C60F1">
        <w:rPr>
          <w:rFonts w:ascii="Times New Roman" w:hAnsi="Times New Roman"/>
          <w:sz w:val="24"/>
          <w:szCs w:val="24"/>
          <w:lang w:val="en-US"/>
        </w:rPr>
        <w:t>Nakon</w:t>
      </w:r>
      <w:r w:rsidRPr="009C60F1">
        <w:rPr>
          <w:rFonts w:ascii="Times New Roman" w:hAnsi="Times New Roman"/>
          <w:sz w:val="24"/>
          <w:szCs w:val="24"/>
          <w:lang w:val="sr-Latn-CS"/>
        </w:rPr>
        <w:t xml:space="preserve"> </w:t>
      </w:r>
      <w:r w:rsidRPr="009C60F1">
        <w:rPr>
          <w:rFonts w:ascii="Times New Roman" w:hAnsi="Times New Roman"/>
          <w:sz w:val="24"/>
          <w:szCs w:val="24"/>
          <w:lang w:val="en-US"/>
        </w:rPr>
        <w:t>isteka</w:t>
      </w:r>
      <w:r w:rsidRPr="009C60F1">
        <w:rPr>
          <w:rFonts w:ascii="Times New Roman" w:hAnsi="Times New Roman"/>
          <w:sz w:val="24"/>
          <w:szCs w:val="24"/>
          <w:lang w:val="sr-Latn-CS"/>
        </w:rPr>
        <w:t xml:space="preserve"> </w:t>
      </w:r>
      <w:r w:rsidRPr="009C60F1">
        <w:rPr>
          <w:rFonts w:ascii="Times New Roman" w:hAnsi="Times New Roman"/>
          <w:sz w:val="24"/>
          <w:szCs w:val="24"/>
          <w:lang w:val="en-US"/>
        </w:rPr>
        <w:t>perioda</w:t>
      </w:r>
      <w:r w:rsidRPr="009C60F1">
        <w:rPr>
          <w:rFonts w:ascii="Times New Roman" w:hAnsi="Times New Roman"/>
          <w:sz w:val="24"/>
          <w:szCs w:val="24"/>
          <w:lang w:val="sr-Latn-CS"/>
        </w:rPr>
        <w:t xml:space="preserve"> </w:t>
      </w:r>
      <w:r w:rsidRPr="009C60F1">
        <w:rPr>
          <w:rFonts w:ascii="Times New Roman" w:hAnsi="Times New Roman"/>
          <w:sz w:val="24"/>
          <w:szCs w:val="24"/>
          <w:lang w:val="en-US"/>
        </w:rPr>
        <w:t>za</w:t>
      </w:r>
      <w:r w:rsidRPr="009C60F1">
        <w:rPr>
          <w:rFonts w:ascii="Times New Roman" w:hAnsi="Times New Roman"/>
          <w:sz w:val="24"/>
          <w:szCs w:val="24"/>
          <w:lang w:val="sr-Latn-CS"/>
        </w:rPr>
        <w:t xml:space="preserve"> </w:t>
      </w:r>
      <w:r w:rsidRPr="009C60F1">
        <w:rPr>
          <w:rFonts w:ascii="Times New Roman" w:hAnsi="Times New Roman"/>
          <w:sz w:val="24"/>
          <w:szCs w:val="24"/>
          <w:lang w:val="en-US"/>
        </w:rPr>
        <w:t>testiranje</w:t>
      </w:r>
      <w:r w:rsidRPr="009C60F1">
        <w:rPr>
          <w:rFonts w:ascii="Times New Roman" w:hAnsi="Times New Roman"/>
          <w:sz w:val="24"/>
          <w:szCs w:val="24"/>
          <w:lang w:val="sr-Latn-CS"/>
        </w:rPr>
        <w:t xml:space="preserve"> postojeći </w:t>
      </w:r>
      <w:r w:rsidRPr="009C60F1">
        <w:rPr>
          <w:rFonts w:ascii="Times New Roman" w:hAnsi="Times New Roman"/>
          <w:sz w:val="24"/>
          <w:szCs w:val="24"/>
          <w:lang w:val="en-US"/>
        </w:rPr>
        <w:t>COBISS</w:t>
      </w:r>
      <w:r w:rsidRPr="009C60F1">
        <w:rPr>
          <w:rFonts w:ascii="Times New Roman" w:hAnsi="Times New Roman"/>
          <w:sz w:val="24"/>
          <w:szCs w:val="24"/>
          <w:lang w:val="sr-Latn-CS"/>
        </w:rPr>
        <w:t>/</w:t>
      </w:r>
      <w:r w:rsidRPr="009C60F1">
        <w:rPr>
          <w:rFonts w:ascii="Times New Roman" w:hAnsi="Times New Roman"/>
          <w:sz w:val="24"/>
          <w:szCs w:val="24"/>
          <w:lang w:val="en-US"/>
        </w:rPr>
        <w:t>OPAC</w:t>
      </w:r>
      <w:r w:rsidRPr="009C60F1">
        <w:rPr>
          <w:rFonts w:ascii="Times New Roman" w:hAnsi="Times New Roman"/>
          <w:sz w:val="24"/>
          <w:szCs w:val="24"/>
          <w:lang w:val="sr-Latn-CS"/>
        </w:rPr>
        <w:t xml:space="preserve"> ć</w:t>
      </w:r>
      <w:r w:rsidRPr="009C60F1">
        <w:rPr>
          <w:rFonts w:ascii="Times New Roman" w:hAnsi="Times New Roman"/>
          <w:sz w:val="24"/>
          <w:szCs w:val="24"/>
          <w:lang w:val="en-US"/>
        </w:rPr>
        <w:t>e</w:t>
      </w:r>
      <w:r w:rsidRPr="009C60F1">
        <w:rPr>
          <w:rFonts w:ascii="Times New Roman" w:hAnsi="Times New Roman"/>
          <w:sz w:val="24"/>
          <w:szCs w:val="24"/>
          <w:lang w:val="sr-Latn-CS"/>
        </w:rPr>
        <w:t xml:space="preserve"> </w:t>
      </w:r>
      <w:r w:rsidRPr="009C60F1">
        <w:rPr>
          <w:rFonts w:ascii="Times New Roman" w:hAnsi="Times New Roman"/>
          <w:sz w:val="24"/>
          <w:szCs w:val="24"/>
          <w:lang w:val="en-US"/>
        </w:rPr>
        <w:t>biti</w:t>
      </w:r>
      <w:r w:rsidRPr="009C60F1">
        <w:rPr>
          <w:rFonts w:ascii="Times New Roman" w:hAnsi="Times New Roman"/>
          <w:sz w:val="24"/>
          <w:szCs w:val="24"/>
          <w:lang w:val="sr-Latn-CS"/>
        </w:rPr>
        <w:t xml:space="preserve">  </w:t>
      </w:r>
      <w:r w:rsidRPr="009C60F1">
        <w:rPr>
          <w:rFonts w:ascii="Times New Roman" w:hAnsi="Times New Roman"/>
          <w:sz w:val="24"/>
          <w:szCs w:val="24"/>
          <w:lang w:val="en-US"/>
        </w:rPr>
        <w:t>povu</w:t>
      </w:r>
      <w:r w:rsidRPr="009C60F1">
        <w:rPr>
          <w:rFonts w:ascii="Times New Roman" w:hAnsi="Times New Roman"/>
          <w:sz w:val="24"/>
          <w:szCs w:val="24"/>
          <w:lang w:val="sr-Latn-CS"/>
        </w:rPr>
        <w:t xml:space="preserve">čen </w:t>
      </w:r>
      <w:r w:rsidRPr="009C60F1">
        <w:rPr>
          <w:rFonts w:ascii="Times New Roman" w:hAnsi="Times New Roman"/>
          <w:sz w:val="24"/>
          <w:szCs w:val="24"/>
          <w:lang w:val="en-US"/>
        </w:rPr>
        <w:t>iz</w:t>
      </w:r>
      <w:r w:rsidRPr="009C60F1">
        <w:rPr>
          <w:rFonts w:ascii="Times New Roman" w:hAnsi="Times New Roman"/>
          <w:sz w:val="24"/>
          <w:szCs w:val="24"/>
          <w:lang w:val="sr-Latn-CS"/>
        </w:rPr>
        <w:t xml:space="preserve"> </w:t>
      </w:r>
      <w:r w:rsidRPr="009C60F1">
        <w:rPr>
          <w:rFonts w:ascii="Times New Roman" w:hAnsi="Times New Roman"/>
          <w:sz w:val="24"/>
          <w:szCs w:val="24"/>
          <w:lang w:val="en-US"/>
        </w:rPr>
        <w:t>produkcijskog</w:t>
      </w:r>
      <w:r w:rsidRPr="009C60F1">
        <w:rPr>
          <w:rFonts w:ascii="Times New Roman" w:hAnsi="Times New Roman"/>
          <w:sz w:val="24"/>
          <w:szCs w:val="24"/>
          <w:lang w:val="sr-Latn-CS"/>
        </w:rPr>
        <w:t xml:space="preserve"> </w:t>
      </w:r>
      <w:r w:rsidRPr="009C60F1">
        <w:rPr>
          <w:rFonts w:ascii="Times New Roman" w:hAnsi="Times New Roman"/>
          <w:sz w:val="24"/>
          <w:szCs w:val="24"/>
          <w:lang w:val="en-US"/>
        </w:rPr>
        <w:t>okru</w:t>
      </w:r>
      <w:r w:rsidRPr="009C60F1">
        <w:rPr>
          <w:rFonts w:ascii="Times New Roman" w:hAnsi="Times New Roman"/>
          <w:sz w:val="24"/>
          <w:szCs w:val="24"/>
          <w:lang w:val="sr-Latn-CS"/>
        </w:rPr>
        <w:t>ž</w:t>
      </w:r>
      <w:r w:rsidRPr="009C60F1">
        <w:rPr>
          <w:rFonts w:ascii="Times New Roman" w:hAnsi="Times New Roman"/>
          <w:sz w:val="24"/>
          <w:szCs w:val="24"/>
          <w:lang w:val="en-US"/>
        </w:rPr>
        <w:t>enja</w:t>
      </w:r>
      <w:r w:rsidRPr="009C60F1">
        <w:rPr>
          <w:rFonts w:ascii="Times New Roman" w:hAnsi="Times New Roman"/>
          <w:sz w:val="24"/>
          <w:szCs w:val="24"/>
          <w:lang w:val="sr-Latn-CS"/>
        </w:rPr>
        <w:t xml:space="preserve"> i na Internetu će biti intaliran COBISS+ u živom okruženju za sve korisnike.</w:t>
      </w:r>
    </w:p>
    <w:p w:rsidR="009C60F1" w:rsidRPr="009C60F1" w:rsidRDefault="009C60F1" w:rsidP="009C60F1">
      <w:pPr>
        <w:autoSpaceDE w:val="0"/>
        <w:autoSpaceDN w:val="0"/>
        <w:adjustRightInd w:val="0"/>
        <w:spacing w:after="0" w:line="240" w:lineRule="auto"/>
        <w:ind w:firstLine="708"/>
        <w:jc w:val="both"/>
        <w:rPr>
          <w:rFonts w:ascii="Times New Roman" w:eastAsia="Times New Roman" w:hAnsi="Times New Roman"/>
          <w:color w:val="000000"/>
          <w:sz w:val="24"/>
          <w:szCs w:val="24"/>
          <w:lang w:val="sr-Latn-CS" w:eastAsia="sr-Latn-CS"/>
        </w:rPr>
      </w:pPr>
      <w:r w:rsidRPr="009C60F1">
        <w:rPr>
          <w:rFonts w:ascii="Times New Roman" w:eastAsia="Times New Roman" w:hAnsi="Times New Roman"/>
          <w:color w:val="000000"/>
          <w:sz w:val="24"/>
          <w:szCs w:val="24"/>
          <w:lang w:val="sr-Latn-CS" w:eastAsia="sr-Latn-CS"/>
        </w:rPr>
        <w:t>Za 2019.  planira se i prevođenje cjelokupnog korisničkog interfejsa na crnogorski jezik uz pomoć programskog alata Mtext (u saradnji sa IZUM-om).</w:t>
      </w:r>
    </w:p>
    <w:p w:rsidR="009C60F1" w:rsidRPr="009C60F1" w:rsidRDefault="009C60F1" w:rsidP="009C60F1">
      <w:pPr>
        <w:autoSpaceDE w:val="0"/>
        <w:autoSpaceDN w:val="0"/>
        <w:adjustRightInd w:val="0"/>
        <w:spacing w:after="0" w:line="240" w:lineRule="auto"/>
        <w:jc w:val="both"/>
        <w:rPr>
          <w:rFonts w:ascii="Times New Roman" w:eastAsia="Times New Roman" w:hAnsi="Times New Roman"/>
          <w:sz w:val="24"/>
          <w:szCs w:val="24"/>
          <w:lang w:val="sr-Latn-CS" w:eastAsia="sr-Latn-CS"/>
        </w:rPr>
      </w:pPr>
      <w:r w:rsidRPr="009C60F1">
        <w:rPr>
          <w:rFonts w:ascii="Times New Roman" w:eastAsia="Times New Roman" w:hAnsi="Times New Roman"/>
          <w:sz w:val="24"/>
          <w:szCs w:val="24"/>
          <w:lang w:val="sr-Latn-CS" w:eastAsia="sr-Latn-CS"/>
        </w:rPr>
        <w:t xml:space="preserve">          Stručni saradnik za kontakt sa članicama sistema COBISS će nastaviti sa pružanjem   konsultacija  svim članicama sistema  (telefonom, mail-om, posjetom biblioteci na zahtjev)  </w:t>
      </w:r>
    </w:p>
    <w:p w:rsidR="009C60F1" w:rsidRPr="009C60F1" w:rsidRDefault="009C60F1" w:rsidP="009C60F1">
      <w:pPr>
        <w:autoSpaceDE w:val="0"/>
        <w:autoSpaceDN w:val="0"/>
        <w:adjustRightInd w:val="0"/>
        <w:spacing w:after="0" w:line="240" w:lineRule="auto"/>
        <w:ind w:firstLine="720"/>
        <w:jc w:val="both"/>
        <w:rPr>
          <w:rFonts w:ascii="Times New Roman" w:eastAsia="Times New Roman" w:hAnsi="Times New Roman"/>
          <w:sz w:val="24"/>
          <w:szCs w:val="24"/>
          <w:lang w:val="sr-Latn-CS" w:eastAsia="sr-Latn-CS"/>
        </w:rPr>
      </w:pPr>
      <w:r w:rsidRPr="009C60F1">
        <w:rPr>
          <w:rFonts w:ascii="Times New Roman" w:eastAsia="Times New Roman" w:hAnsi="Times New Roman"/>
          <w:sz w:val="24"/>
          <w:szCs w:val="24"/>
          <w:lang w:val="de-DE" w:eastAsia="sr-Latn-CS"/>
        </w:rPr>
        <w:t>Sistem</w:t>
      </w:r>
      <w:r w:rsidRPr="009C60F1">
        <w:rPr>
          <w:rFonts w:ascii="Times New Roman" w:eastAsia="Times New Roman" w:hAnsi="Times New Roman"/>
          <w:sz w:val="24"/>
          <w:szCs w:val="24"/>
          <w:lang w:val="sr-Latn-CS" w:eastAsia="sr-Latn-CS"/>
        </w:rPr>
        <w:t xml:space="preserve"> </w:t>
      </w:r>
      <w:r w:rsidRPr="009C60F1">
        <w:rPr>
          <w:rFonts w:ascii="Times New Roman" w:eastAsia="Times New Roman" w:hAnsi="Times New Roman"/>
          <w:sz w:val="24"/>
          <w:szCs w:val="24"/>
          <w:lang w:val="de-DE" w:eastAsia="sr-Latn-CS"/>
        </w:rPr>
        <w:t>in</w:t>
      </w:r>
      <w:r w:rsidRPr="009C60F1">
        <w:rPr>
          <w:rFonts w:ascii="Times New Roman" w:eastAsia="Times New Roman" w:hAnsi="Times New Roman"/>
          <w:sz w:val="24"/>
          <w:szCs w:val="24"/>
          <w:lang w:val="sr-Latn-CS" w:eastAsia="sr-Latn-CS"/>
        </w:rPr>
        <w:t>ž</w:t>
      </w:r>
      <w:r w:rsidRPr="009C60F1">
        <w:rPr>
          <w:rFonts w:ascii="Times New Roman" w:eastAsia="Times New Roman" w:hAnsi="Times New Roman"/>
          <w:sz w:val="24"/>
          <w:szCs w:val="24"/>
          <w:lang w:val="de-DE" w:eastAsia="sr-Latn-CS"/>
        </w:rPr>
        <w:t>enjeri</w:t>
      </w:r>
      <w:r w:rsidRPr="009C60F1">
        <w:rPr>
          <w:rFonts w:ascii="Times New Roman" w:eastAsia="Times New Roman" w:hAnsi="Times New Roman"/>
          <w:sz w:val="24"/>
          <w:szCs w:val="24"/>
          <w:lang w:val="sr-Latn-CS" w:eastAsia="sr-Latn-CS"/>
        </w:rPr>
        <w:t xml:space="preserve"> ć</w:t>
      </w:r>
      <w:r w:rsidRPr="009C60F1">
        <w:rPr>
          <w:rFonts w:ascii="Times New Roman" w:eastAsia="Times New Roman" w:hAnsi="Times New Roman"/>
          <w:sz w:val="24"/>
          <w:szCs w:val="24"/>
          <w:lang w:val="de-DE" w:eastAsia="sr-Latn-CS"/>
        </w:rPr>
        <w:t>e</w:t>
      </w:r>
      <w:r w:rsidRPr="009C60F1">
        <w:rPr>
          <w:rFonts w:ascii="Times New Roman" w:eastAsia="Times New Roman" w:hAnsi="Times New Roman"/>
          <w:sz w:val="24"/>
          <w:szCs w:val="24"/>
          <w:lang w:val="sr-Latn-CS" w:eastAsia="sr-Latn-CS"/>
        </w:rPr>
        <w:t xml:space="preserve"> </w:t>
      </w:r>
      <w:r w:rsidRPr="009C60F1">
        <w:rPr>
          <w:rFonts w:ascii="Times New Roman" w:eastAsia="Times New Roman" w:hAnsi="Times New Roman"/>
          <w:sz w:val="24"/>
          <w:szCs w:val="24"/>
          <w:lang w:val="de-DE" w:eastAsia="sr-Latn-CS"/>
        </w:rPr>
        <w:t>kao</w:t>
      </w:r>
      <w:r w:rsidRPr="009C60F1">
        <w:rPr>
          <w:rFonts w:ascii="Times New Roman" w:eastAsia="Times New Roman" w:hAnsi="Times New Roman"/>
          <w:sz w:val="24"/>
          <w:szCs w:val="24"/>
          <w:lang w:val="sr-Latn-CS" w:eastAsia="sr-Latn-CS"/>
        </w:rPr>
        <w:t xml:space="preserve"> </w:t>
      </w:r>
      <w:r w:rsidRPr="009C60F1">
        <w:rPr>
          <w:rFonts w:ascii="Times New Roman" w:eastAsia="Times New Roman" w:hAnsi="Times New Roman"/>
          <w:sz w:val="24"/>
          <w:szCs w:val="24"/>
          <w:lang w:val="de-DE" w:eastAsia="sr-Latn-CS"/>
        </w:rPr>
        <w:t>i</w:t>
      </w:r>
      <w:r w:rsidRPr="009C60F1">
        <w:rPr>
          <w:rFonts w:ascii="Times New Roman" w:eastAsia="Times New Roman" w:hAnsi="Times New Roman"/>
          <w:sz w:val="24"/>
          <w:szCs w:val="24"/>
          <w:lang w:val="sr-Latn-CS" w:eastAsia="sr-Latn-CS"/>
        </w:rPr>
        <w:t xml:space="preserve"> </w:t>
      </w:r>
      <w:r w:rsidRPr="009C60F1">
        <w:rPr>
          <w:rFonts w:ascii="Times New Roman" w:eastAsia="Times New Roman" w:hAnsi="Times New Roman"/>
          <w:sz w:val="24"/>
          <w:szCs w:val="24"/>
          <w:lang w:val="de-DE" w:eastAsia="sr-Latn-CS"/>
        </w:rPr>
        <w:t>da</w:t>
      </w:r>
      <w:r w:rsidRPr="009C60F1">
        <w:rPr>
          <w:rFonts w:ascii="Times New Roman" w:eastAsia="Times New Roman" w:hAnsi="Times New Roman"/>
          <w:sz w:val="24"/>
          <w:szCs w:val="24"/>
          <w:lang w:val="sr-Latn-CS" w:eastAsia="sr-Latn-CS"/>
        </w:rPr>
        <w:t xml:space="preserve"> </w:t>
      </w:r>
      <w:r w:rsidRPr="009C60F1">
        <w:rPr>
          <w:rFonts w:ascii="Times New Roman" w:eastAsia="Times New Roman" w:hAnsi="Times New Roman"/>
          <w:sz w:val="24"/>
          <w:szCs w:val="24"/>
          <w:lang w:val="de-DE" w:eastAsia="sr-Latn-CS"/>
        </w:rPr>
        <w:t>sada</w:t>
      </w:r>
      <w:r w:rsidRPr="009C60F1">
        <w:rPr>
          <w:rFonts w:ascii="Times New Roman" w:eastAsia="Times New Roman" w:hAnsi="Times New Roman"/>
          <w:sz w:val="24"/>
          <w:szCs w:val="24"/>
          <w:lang w:val="sr-Latn-CS" w:eastAsia="sr-Latn-CS"/>
        </w:rPr>
        <w:t xml:space="preserve"> </w:t>
      </w:r>
      <w:r w:rsidRPr="009C60F1">
        <w:rPr>
          <w:rFonts w:ascii="Times New Roman" w:eastAsia="Times New Roman" w:hAnsi="Times New Roman"/>
          <w:sz w:val="24"/>
          <w:szCs w:val="24"/>
          <w:lang w:val="de-DE" w:eastAsia="sr-Latn-CS"/>
        </w:rPr>
        <w:t>bi</w:t>
      </w:r>
      <w:r w:rsidRPr="009C60F1">
        <w:rPr>
          <w:rFonts w:ascii="Times New Roman" w:eastAsia="Times New Roman" w:hAnsi="Times New Roman"/>
          <w:sz w:val="24"/>
          <w:szCs w:val="24"/>
          <w:lang w:val="sr-Latn-CS" w:eastAsia="sr-Latn-CS"/>
        </w:rPr>
        <w:t xml:space="preserve">ti </w:t>
      </w:r>
      <w:r w:rsidRPr="009C60F1">
        <w:rPr>
          <w:rFonts w:ascii="Times New Roman" w:eastAsia="Times New Roman" w:hAnsi="Times New Roman"/>
          <w:sz w:val="24"/>
          <w:szCs w:val="24"/>
          <w:lang w:val="de-DE" w:eastAsia="sr-Latn-CS"/>
        </w:rPr>
        <w:t>anga</w:t>
      </w:r>
      <w:r w:rsidRPr="009C60F1">
        <w:rPr>
          <w:rFonts w:ascii="Times New Roman" w:eastAsia="Times New Roman" w:hAnsi="Times New Roman"/>
          <w:sz w:val="24"/>
          <w:szCs w:val="24"/>
          <w:lang w:val="sr-Latn-CS" w:eastAsia="sr-Latn-CS"/>
        </w:rPr>
        <w:t>ž</w:t>
      </w:r>
      <w:r w:rsidRPr="009C60F1">
        <w:rPr>
          <w:rFonts w:ascii="Times New Roman" w:eastAsia="Times New Roman" w:hAnsi="Times New Roman"/>
          <w:sz w:val="24"/>
          <w:szCs w:val="24"/>
          <w:lang w:val="de-DE" w:eastAsia="sr-Latn-CS"/>
        </w:rPr>
        <w:t>ovani</w:t>
      </w:r>
      <w:r w:rsidRPr="009C60F1">
        <w:rPr>
          <w:rFonts w:ascii="Times New Roman" w:eastAsia="Times New Roman" w:hAnsi="Times New Roman"/>
          <w:sz w:val="24"/>
          <w:szCs w:val="24"/>
          <w:lang w:val="sr-Latn-CS" w:eastAsia="sr-Latn-CS"/>
        </w:rPr>
        <w:t xml:space="preserve">  </w:t>
      </w:r>
      <w:r w:rsidRPr="009C60F1">
        <w:rPr>
          <w:rFonts w:ascii="Times New Roman" w:eastAsia="Times New Roman" w:hAnsi="Times New Roman"/>
          <w:sz w:val="24"/>
          <w:szCs w:val="24"/>
          <w:lang w:val="de-DE" w:eastAsia="sr-Latn-CS"/>
        </w:rPr>
        <w:t>na</w:t>
      </w:r>
      <w:r w:rsidRPr="009C60F1">
        <w:rPr>
          <w:rFonts w:ascii="Times New Roman" w:eastAsia="Times New Roman" w:hAnsi="Times New Roman"/>
          <w:sz w:val="24"/>
          <w:szCs w:val="24"/>
          <w:lang w:val="sr-Latn-CS" w:eastAsia="sr-Latn-CS"/>
        </w:rPr>
        <w:t xml:space="preserve"> </w:t>
      </w:r>
      <w:r w:rsidRPr="009C60F1">
        <w:rPr>
          <w:rFonts w:ascii="Times New Roman" w:eastAsia="Times New Roman" w:hAnsi="Times New Roman"/>
          <w:sz w:val="24"/>
          <w:szCs w:val="24"/>
          <w:lang w:val="de-DE" w:eastAsia="sr-Latn-CS"/>
        </w:rPr>
        <w:t>prekonfigraciju</w:t>
      </w:r>
      <w:r w:rsidRPr="009C60F1">
        <w:rPr>
          <w:rFonts w:ascii="Times New Roman" w:eastAsia="Times New Roman" w:hAnsi="Times New Roman"/>
          <w:sz w:val="24"/>
          <w:szCs w:val="24"/>
          <w:lang w:val="sr-Latn-CS" w:eastAsia="sr-Latn-CS"/>
        </w:rPr>
        <w:t xml:space="preserve"> </w:t>
      </w:r>
      <w:r w:rsidRPr="009C60F1">
        <w:rPr>
          <w:rFonts w:ascii="Times New Roman" w:eastAsia="Times New Roman" w:hAnsi="Times New Roman"/>
          <w:sz w:val="24"/>
          <w:szCs w:val="24"/>
          <w:lang w:val="de-DE" w:eastAsia="sr-Latn-CS"/>
        </w:rPr>
        <w:t>mre</w:t>
      </w:r>
      <w:r w:rsidRPr="009C60F1">
        <w:rPr>
          <w:rFonts w:ascii="Times New Roman" w:eastAsia="Times New Roman" w:hAnsi="Times New Roman"/>
          <w:sz w:val="24"/>
          <w:szCs w:val="24"/>
          <w:lang w:val="sr-Latn-CS" w:eastAsia="sr-Latn-CS"/>
        </w:rPr>
        <w:t>ž</w:t>
      </w:r>
      <w:r w:rsidRPr="009C60F1">
        <w:rPr>
          <w:rFonts w:ascii="Times New Roman" w:eastAsia="Times New Roman" w:hAnsi="Times New Roman"/>
          <w:sz w:val="24"/>
          <w:szCs w:val="24"/>
          <w:lang w:val="de-DE" w:eastAsia="sr-Latn-CS"/>
        </w:rPr>
        <w:t>nih</w:t>
      </w:r>
      <w:r w:rsidRPr="009C60F1">
        <w:rPr>
          <w:rFonts w:ascii="Times New Roman" w:eastAsia="Times New Roman" w:hAnsi="Times New Roman"/>
          <w:sz w:val="24"/>
          <w:szCs w:val="24"/>
          <w:lang w:val="sr-Latn-CS" w:eastAsia="sr-Latn-CS"/>
        </w:rPr>
        <w:t xml:space="preserve"> </w:t>
      </w:r>
      <w:r w:rsidRPr="009C60F1">
        <w:rPr>
          <w:rFonts w:ascii="Times New Roman" w:eastAsia="Times New Roman" w:hAnsi="Times New Roman"/>
          <w:sz w:val="24"/>
          <w:szCs w:val="24"/>
          <w:lang w:val="de-DE" w:eastAsia="sr-Latn-CS"/>
        </w:rPr>
        <w:t>ure</w:t>
      </w:r>
      <w:r w:rsidRPr="009C60F1">
        <w:rPr>
          <w:rFonts w:ascii="Times New Roman" w:eastAsia="Times New Roman" w:hAnsi="Times New Roman"/>
          <w:sz w:val="24"/>
          <w:szCs w:val="24"/>
          <w:lang w:val="sr-Latn-CS" w:eastAsia="sr-Latn-CS"/>
        </w:rPr>
        <w:t>đ</w:t>
      </w:r>
      <w:r w:rsidRPr="009C60F1">
        <w:rPr>
          <w:rFonts w:ascii="Times New Roman" w:eastAsia="Times New Roman" w:hAnsi="Times New Roman"/>
          <w:sz w:val="24"/>
          <w:szCs w:val="24"/>
          <w:lang w:val="de-DE" w:eastAsia="sr-Latn-CS"/>
        </w:rPr>
        <w:t>aja</w:t>
      </w:r>
      <w:r w:rsidRPr="009C60F1">
        <w:rPr>
          <w:rFonts w:ascii="Times New Roman" w:eastAsia="Times New Roman" w:hAnsi="Times New Roman"/>
          <w:sz w:val="24"/>
          <w:szCs w:val="24"/>
          <w:lang w:val="sr-Latn-CS" w:eastAsia="sr-Latn-CS"/>
        </w:rPr>
        <w:t xml:space="preserve">, </w:t>
      </w:r>
      <w:r w:rsidRPr="009C60F1">
        <w:rPr>
          <w:rFonts w:ascii="Times New Roman" w:eastAsia="Times New Roman" w:hAnsi="Times New Roman"/>
          <w:sz w:val="24"/>
          <w:szCs w:val="24"/>
          <w:lang w:val="de-DE" w:eastAsia="sr-Latn-CS"/>
        </w:rPr>
        <w:t>firewall</w:t>
      </w:r>
      <w:r w:rsidRPr="009C60F1">
        <w:rPr>
          <w:rFonts w:ascii="Times New Roman" w:eastAsia="Times New Roman" w:hAnsi="Times New Roman"/>
          <w:sz w:val="24"/>
          <w:szCs w:val="24"/>
          <w:lang w:val="sr-Latn-CS" w:eastAsia="sr-Latn-CS"/>
        </w:rPr>
        <w:t>-</w:t>
      </w:r>
      <w:r w:rsidRPr="009C60F1">
        <w:rPr>
          <w:rFonts w:ascii="Times New Roman" w:eastAsia="Times New Roman" w:hAnsi="Times New Roman"/>
          <w:sz w:val="24"/>
          <w:szCs w:val="24"/>
          <w:lang w:val="de-DE" w:eastAsia="sr-Latn-CS"/>
        </w:rPr>
        <w:t>a</w:t>
      </w:r>
      <w:r w:rsidRPr="009C60F1">
        <w:rPr>
          <w:rFonts w:ascii="Times New Roman" w:eastAsia="Times New Roman" w:hAnsi="Times New Roman"/>
          <w:sz w:val="24"/>
          <w:szCs w:val="24"/>
          <w:lang w:val="sr-Latn-CS" w:eastAsia="sr-Latn-CS"/>
        </w:rPr>
        <w:t xml:space="preserve"> </w:t>
      </w:r>
      <w:r w:rsidRPr="009C60F1">
        <w:rPr>
          <w:rFonts w:ascii="Times New Roman" w:eastAsia="Times New Roman" w:hAnsi="Times New Roman"/>
          <w:sz w:val="24"/>
          <w:szCs w:val="24"/>
          <w:lang w:val="de-DE" w:eastAsia="sr-Latn-CS"/>
        </w:rPr>
        <w:t>i</w:t>
      </w:r>
      <w:r w:rsidRPr="009C60F1">
        <w:rPr>
          <w:rFonts w:ascii="Times New Roman" w:eastAsia="Times New Roman" w:hAnsi="Times New Roman"/>
          <w:sz w:val="24"/>
          <w:szCs w:val="24"/>
          <w:lang w:val="sr-Latn-CS" w:eastAsia="sr-Latn-CS"/>
        </w:rPr>
        <w:t xml:space="preserve"> </w:t>
      </w:r>
      <w:r w:rsidRPr="009C60F1">
        <w:rPr>
          <w:rFonts w:ascii="Times New Roman" w:eastAsia="Times New Roman" w:hAnsi="Times New Roman"/>
          <w:sz w:val="24"/>
          <w:szCs w:val="24"/>
          <w:lang w:val="de-DE" w:eastAsia="sr-Latn-CS"/>
        </w:rPr>
        <w:t>ra</w:t>
      </w:r>
      <w:r w:rsidRPr="009C60F1">
        <w:rPr>
          <w:rFonts w:ascii="Times New Roman" w:eastAsia="Times New Roman" w:hAnsi="Times New Roman"/>
          <w:sz w:val="24"/>
          <w:szCs w:val="24"/>
          <w:lang w:val="sr-Latn-CS" w:eastAsia="sr-Latn-CS"/>
        </w:rPr>
        <w:t>č</w:t>
      </w:r>
      <w:r w:rsidRPr="009C60F1">
        <w:rPr>
          <w:rFonts w:ascii="Times New Roman" w:eastAsia="Times New Roman" w:hAnsi="Times New Roman"/>
          <w:sz w:val="24"/>
          <w:szCs w:val="24"/>
          <w:lang w:val="de-DE" w:eastAsia="sr-Latn-CS"/>
        </w:rPr>
        <w:t>unarske</w:t>
      </w:r>
      <w:r w:rsidRPr="009C60F1">
        <w:rPr>
          <w:rFonts w:ascii="Times New Roman" w:eastAsia="Times New Roman" w:hAnsi="Times New Roman"/>
          <w:sz w:val="24"/>
          <w:szCs w:val="24"/>
          <w:lang w:val="sr-Latn-CS" w:eastAsia="sr-Latn-CS"/>
        </w:rPr>
        <w:t xml:space="preserve"> </w:t>
      </w:r>
      <w:r w:rsidRPr="009C60F1">
        <w:rPr>
          <w:rFonts w:ascii="Times New Roman" w:eastAsia="Times New Roman" w:hAnsi="Times New Roman"/>
          <w:sz w:val="24"/>
          <w:szCs w:val="24"/>
          <w:lang w:val="de-DE" w:eastAsia="sr-Latn-CS"/>
        </w:rPr>
        <w:t>opreme</w:t>
      </w:r>
      <w:r w:rsidRPr="009C60F1">
        <w:rPr>
          <w:rFonts w:ascii="Times New Roman" w:eastAsia="Times New Roman" w:hAnsi="Times New Roman"/>
          <w:sz w:val="24"/>
          <w:szCs w:val="24"/>
          <w:lang w:val="sr-Latn-CS" w:eastAsia="sr-Latn-CS"/>
        </w:rPr>
        <w:t xml:space="preserve"> U djelokrugu rada sistem inženjera biće i nabavka, raspodjela nove i preraspodjela postojeće računarske opreme, kao i  održavanje računarske i telekomunikacione opreme u Biblioteci. Pružaće i tehničku podršku za sva događanja u NBCG (izložbe, promocije, koncerti, radionice, naučni i stručni skupovi).</w:t>
      </w:r>
    </w:p>
    <w:p w:rsidR="009C60F1" w:rsidRPr="009C60F1" w:rsidRDefault="009C60F1" w:rsidP="009C60F1">
      <w:pPr>
        <w:spacing w:after="0" w:line="240" w:lineRule="auto"/>
        <w:ind w:firstLine="360"/>
        <w:jc w:val="both"/>
        <w:rPr>
          <w:rFonts w:ascii="Times New Roman" w:eastAsia="Times New Roman" w:hAnsi="Times New Roman"/>
          <w:sz w:val="24"/>
          <w:szCs w:val="24"/>
          <w:lang w:val="sr-Latn-CS"/>
        </w:rPr>
      </w:pPr>
      <w:r w:rsidRPr="009C60F1">
        <w:rPr>
          <w:rFonts w:ascii="Times New Roman" w:eastAsia="Times New Roman" w:hAnsi="Times New Roman"/>
          <w:sz w:val="24"/>
          <w:szCs w:val="24"/>
          <w:lang w:val="sr-Latn-CS"/>
        </w:rPr>
        <w:lastRenderedPageBreak/>
        <w:t xml:space="preserve">Za 2019. godinu planira se realizacija  </w:t>
      </w:r>
      <w:r w:rsidRPr="009C60F1">
        <w:rPr>
          <w:rFonts w:ascii="Times New Roman" w:eastAsia="Times New Roman" w:hAnsi="Times New Roman"/>
          <w:sz w:val="24"/>
          <w:szCs w:val="24"/>
          <w:lang w:val="en-US"/>
        </w:rPr>
        <w:t>redizajna</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informacionog</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sistema</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NBCG</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u</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serverskom</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modulu</w:t>
      </w:r>
      <w:r w:rsidRPr="009C60F1">
        <w:rPr>
          <w:rFonts w:ascii="Times New Roman" w:eastAsia="Times New Roman" w:hAnsi="Times New Roman"/>
          <w:sz w:val="24"/>
          <w:szCs w:val="24"/>
          <w:lang w:val="sr-Latn-CS"/>
        </w:rPr>
        <w:t xml:space="preserve"> – </w:t>
      </w:r>
      <w:r w:rsidRPr="009C60F1">
        <w:rPr>
          <w:rFonts w:ascii="Times New Roman" w:eastAsia="Times New Roman" w:hAnsi="Times New Roman"/>
          <w:sz w:val="24"/>
          <w:szCs w:val="24"/>
          <w:lang w:val="en-US"/>
        </w:rPr>
        <w:t>preraspodjela</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storage</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resursa</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za</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postoje</w:t>
      </w:r>
      <w:r w:rsidRPr="009C60F1">
        <w:rPr>
          <w:rFonts w:ascii="Times New Roman" w:eastAsia="Times New Roman" w:hAnsi="Times New Roman"/>
          <w:sz w:val="24"/>
          <w:szCs w:val="24"/>
          <w:lang w:val="sr-Latn-CS"/>
        </w:rPr>
        <w:t>ć</w:t>
      </w:r>
      <w:r w:rsidRPr="009C60F1">
        <w:rPr>
          <w:rFonts w:ascii="Times New Roman" w:eastAsia="Times New Roman" w:hAnsi="Times New Roman"/>
          <w:sz w:val="24"/>
          <w:szCs w:val="24"/>
          <w:lang w:val="en-US"/>
        </w:rPr>
        <w:t>e</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i</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nove</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fizi</w:t>
      </w:r>
      <w:r w:rsidRPr="009C60F1">
        <w:rPr>
          <w:rFonts w:ascii="Times New Roman" w:eastAsia="Times New Roman" w:hAnsi="Times New Roman"/>
          <w:sz w:val="24"/>
          <w:szCs w:val="24"/>
          <w:lang w:val="sr-Latn-CS"/>
        </w:rPr>
        <w:t>č</w:t>
      </w:r>
      <w:r w:rsidRPr="009C60F1">
        <w:rPr>
          <w:rFonts w:ascii="Times New Roman" w:eastAsia="Times New Roman" w:hAnsi="Times New Roman"/>
          <w:sz w:val="24"/>
          <w:szCs w:val="24"/>
          <w:lang w:val="en-US"/>
        </w:rPr>
        <w:t>ke</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i</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virtuelne</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servere</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u</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svrhu</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skladi</w:t>
      </w:r>
      <w:r w:rsidRPr="009C60F1">
        <w:rPr>
          <w:rFonts w:ascii="Times New Roman" w:eastAsia="Times New Roman" w:hAnsi="Times New Roman"/>
          <w:sz w:val="24"/>
          <w:szCs w:val="24"/>
          <w:lang w:val="sr-Latn-CS"/>
        </w:rPr>
        <w:t>š</w:t>
      </w:r>
      <w:r w:rsidRPr="009C60F1">
        <w:rPr>
          <w:rFonts w:ascii="Times New Roman" w:eastAsia="Times New Roman" w:hAnsi="Times New Roman"/>
          <w:sz w:val="24"/>
          <w:szCs w:val="24"/>
          <w:lang w:val="en-US"/>
        </w:rPr>
        <w:t>tenja</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digitalnih</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resursa</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migracija</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Aktivnog</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direktorijuma</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sa</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starih</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na</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nove</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servere</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virtuelizacija</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novih</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servera</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dodatna</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za</w:t>
      </w:r>
      <w:r w:rsidRPr="009C60F1">
        <w:rPr>
          <w:rFonts w:ascii="Times New Roman" w:eastAsia="Times New Roman" w:hAnsi="Times New Roman"/>
          <w:sz w:val="24"/>
          <w:szCs w:val="24"/>
          <w:lang w:val="sr-Latn-CS"/>
        </w:rPr>
        <w:t>š</w:t>
      </w:r>
      <w:r w:rsidRPr="009C60F1">
        <w:rPr>
          <w:rFonts w:ascii="Times New Roman" w:eastAsia="Times New Roman" w:hAnsi="Times New Roman"/>
          <w:sz w:val="24"/>
          <w:szCs w:val="24"/>
          <w:lang w:val="en-US"/>
        </w:rPr>
        <w:t>tita</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server</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modula</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u</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informacionom</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sistemu</w:t>
      </w:r>
      <w:r w:rsidRPr="009C60F1">
        <w:rPr>
          <w:rFonts w:ascii="Times New Roman" w:eastAsia="Times New Roman" w:hAnsi="Times New Roman"/>
          <w:sz w:val="24"/>
          <w:szCs w:val="24"/>
          <w:lang w:val="sr-Latn-CS"/>
        </w:rPr>
        <w:t xml:space="preserve"> </w:t>
      </w:r>
      <w:r w:rsidRPr="009C60F1">
        <w:rPr>
          <w:rFonts w:ascii="Times New Roman" w:eastAsia="Times New Roman" w:hAnsi="Times New Roman"/>
          <w:sz w:val="24"/>
          <w:szCs w:val="24"/>
          <w:lang w:val="en-US"/>
        </w:rPr>
        <w:t>NBCG</w:t>
      </w:r>
      <w:r w:rsidRPr="009C60F1">
        <w:rPr>
          <w:rFonts w:ascii="Times New Roman" w:eastAsia="Times New Roman" w:hAnsi="Times New Roman"/>
          <w:sz w:val="24"/>
          <w:szCs w:val="24"/>
          <w:lang w:val="sr-Latn-CS"/>
        </w:rPr>
        <w:t>.</w:t>
      </w:r>
    </w:p>
    <w:p w:rsidR="009C60F1" w:rsidRPr="009C60F1" w:rsidRDefault="009C60F1" w:rsidP="009C60F1">
      <w:pPr>
        <w:autoSpaceDE w:val="0"/>
        <w:autoSpaceDN w:val="0"/>
        <w:adjustRightInd w:val="0"/>
        <w:spacing w:after="0" w:line="240" w:lineRule="auto"/>
        <w:ind w:firstLine="708"/>
        <w:jc w:val="both"/>
        <w:rPr>
          <w:rFonts w:ascii="Times New Roman" w:eastAsia="Times New Roman" w:hAnsi="Times New Roman"/>
          <w:sz w:val="24"/>
          <w:szCs w:val="24"/>
          <w:lang w:val="sr-Latn-CS" w:eastAsia="sr-Latn-CS"/>
        </w:rPr>
      </w:pPr>
      <w:r w:rsidRPr="009C60F1">
        <w:rPr>
          <w:rFonts w:ascii="Times New Roman" w:eastAsia="Times New Roman" w:hAnsi="Times New Roman"/>
          <w:sz w:val="24"/>
          <w:szCs w:val="24"/>
          <w:lang w:val="sr-Latn-CS" w:eastAsia="sr-Latn-CS"/>
        </w:rPr>
        <w:t>Sistem inženjeri će vršiti i tehnički pomoć na zahtjev biblioteka članica sistema COBISS.CG a planiran  i obilazak svih članica sistema COBISS.CG kako bi se na licu mjesta moglo ustanoviti u kakvom je stanju njihova  računarska infrastruktua.</w:t>
      </w:r>
    </w:p>
    <w:p w:rsidR="000A6E7A" w:rsidRPr="009C60F1" w:rsidRDefault="000A6E7A" w:rsidP="009C60F1">
      <w:pPr>
        <w:autoSpaceDE w:val="0"/>
        <w:autoSpaceDN w:val="0"/>
        <w:adjustRightInd w:val="0"/>
        <w:spacing w:after="0" w:line="240" w:lineRule="auto"/>
        <w:jc w:val="both"/>
        <w:rPr>
          <w:rFonts w:ascii="Times New Roman" w:eastAsia="Times New Roman" w:hAnsi="Times New Roman"/>
          <w:sz w:val="24"/>
          <w:szCs w:val="24"/>
          <w:lang w:val="sr-Latn-CS" w:eastAsia="sr-Latn-CS"/>
        </w:rPr>
      </w:pPr>
    </w:p>
    <w:p w:rsidR="009C60F1" w:rsidRPr="009C60F1" w:rsidRDefault="009C60F1" w:rsidP="009C60F1">
      <w:pPr>
        <w:shd w:val="clear" w:color="auto" w:fill="FDE9D9"/>
        <w:autoSpaceDE w:val="0"/>
        <w:autoSpaceDN w:val="0"/>
        <w:adjustRightInd w:val="0"/>
        <w:spacing w:after="0" w:line="240" w:lineRule="auto"/>
        <w:jc w:val="both"/>
        <w:rPr>
          <w:rFonts w:ascii="Times New Roman" w:eastAsia="Times New Roman" w:hAnsi="Times New Roman"/>
          <w:b/>
          <w:sz w:val="24"/>
          <w:szCs w:val="24"/>
          <w:lang w:val="sr-Latn-CS" w:eastAsia="sr-Latn-CS"/>
        </w:rPr>
      </w:pPr>
      <w:r w:rsidRPr="009C60F1">
        <w:rPr>
          <w:rFonts w:ascii="Times New Roman" w:eastAsia="Times New Roman" w:hAnsi="Times New Roman"/>
          <w:b/>
          <w:sz w:val="24"/>
          <w:szCs w:val="24"/>
          <w:lang w:val="sr-Latn-CS" w:eastAsia="sr-Latn-CS"/>
        </w:rPr>
        <w:t>Edukacija za COBISS</w:t>
      </w:r>
    </w:p>
    <w:p w:rsidR="009C60F1" w:rsidRPr="009C60F1" w:rsidRDefault="009C60F1" w:rsidP="009C60F1">
      <w:pPr>
        <w:autoSpaceDE w:val="0"/>
        <w:autoSpaceDN w:val="0"/>
        <w:adjustRightInd w:val="0"/>
        <w:spacing w:after="0" w:line="240" w:lineRule="auto"/>
        <w:jc w:val="both"/>
        <w:rPr>
          <w:rFonts w:ascii="Times New Roman" w:eastAsia="Times New Roman" w:hAnsi="Times New Roman"/>
          <w:sz w:val="24"/>
          <w:szCs w:val="24"/>
          <w:lang w:val="sr-Latn-CS" w:eastAsia="sr-Latn-CS"/>
        </w:rPr>
      </w:pPr>
    </w:p>
    <w:p w:rsidR="009C60F1" w:rsidRPr="009C60F1" w:rsidRDefault="009C60F1" w:rsidP="009C60F1">
      <w:pPr>
        <w:autoSpaceDE w:val="0"/>
        <w:autoSpaceDN w:val="0"/>
        <w:adjustRightInd w:val="0"/>
        <w:spacing w:after="0" w:line="240" w:lineRule="auto"/>
        <w:ind w:firstLine="708"/>
        <w:jc w:val="both"/>
        <w:rPr>
          <w:rFonts w:ascii="Times New Roman" w:eastAsia="Times New Roman" w:hAnsi="Times New Roman"/>
          <w:sz w:val="24"/>
          <w:szCs w:val="24"/>
          <w:lang w:val="sr-Latn-CS" w:eastAsia="sr-Latn-CS"/>
        </w:rPr>
      </w:pPr>
      <w:r w:rsidRPr="009C60F1">
        <w:rPr>
          <w:rFonts w:ascii="Times New Roman" w:eastAsia="Times New Roman" w:hAnsi="Times New Roman"/>
          <w:sz w:val="24"/>
          <w:szCs w:val="24"/>
          <w:lang w:val="sr-Latn-CS" w:eastAsia="sr-Latn-CS"/>
        </w:rPr>
        <w:t xml:space="preserve">Za 2019. godinu planirano je  održavanje jednog trodnevnog kursa Upotreba programske opreme COBISS3 – Preuzimanje zapisa i fond i jednog petodnevnog kursa Upotreba programske opreme COBISS 3 katalogizacija. Kurseve  će kao i do sada  voditi licencirani predavač, mr Đurđa Martinović. </w:t>
      </w:r>
    </w:p>
    <w:p w:rsidR="009C60F1" w:rsidRPr="009C60F1" w:rsidRDefault="009C60F1" w:rsidP="009C60F1">
      <w:pPr>
        <w:autoSpaceDE w:val="0"/>
        <w:autoSpaceDN w:val="0"/>
        <w:adjustRightInd w:val="0"/>
        <w:spacing w:after="0" w:line="240" w:lineRule="auto"/>
        <w:ind w:firstLine="708"/>
        <w:jc w:val="both"/>
        <w:rPr>
          <w:rFonts w:ascii="Times New Roman" w:eastAsia="Times New Roman" w:hAnsi="Times New Roman"/>
          <w:sz w:val="24"/>
          <w:szCs w:val="24"/>
          <w:lang w:val="sr-Latn-CS" w:eastAsia="sr-Latn-CS"/>
        </w:rPr>
      </w:pPr>
      <w:r w:rsidRPr="009C60F1">
        <w:rPr>
          <w:rFonts w:ascii="Times New Roman" w:eastAsia="Times New Roman" w:hAnsi="Times New Roman"/>
          <w:sz w:val="24"/>
          <w:szCs w:val="24"/>
          <w:lang w:val="sr-Latn-CS" w:eastAsia="sr-Latn-CS"/>
        </w:rPr>
        <w:t xml:space="preserve">Komisija za dodjelu licenci za uzajamnu katalogizaciju obavljaće propisane postupke  za dodjelu licenci za uzajamnu katalogizaciju monografskih publikacija. </w:t>
      </w:r>
    </w:p>
    <w:p w:rsidR="009C60F1" w:rsidRPr="009C60F1" w:rsidRDefault="009C60F1" w:rsidP="009C60F1">
      <w:pPr>
        <w:autoSpaceDE w:val="0"/>
        <w:autoSpaceDN w:val="0"/>
        <w:adjustRightInd w:val="0"/>
        <w:spacing w:after="0" w:line="240" w:lineRule="auto"/>
        <w:ind w:firstLine="708"/>
        <w:jc w:val="both"/>
        <w:rPr>
          <w:rFonts w:ascii="Times New Roman" w:eastAsia="Times New Roman" w:hAnsi="Times New Roman"/>
          <w:sz w:val="24"/>
          <w:szCs w:val="24"/>
          <w:lang w:val="sr-Latn-CS" w:eastAsia="sr-Latn-CS"/>
        </w:rPr>
      </w:pPr>
      <w:r w:rsidRPr="009C60F1">
        <w:rPr>
          <w:rFonts w:ascii="Times New Roman" w:eastAsia="Times New Roman" w:hAnsi="Times New Roman"/>
          <w:sz w:val="24"/>
          <w:szCs w:val="24"/>
          <w:lang w:val="sr-Latn-CS" w:eastAsia="sr-Latn-CS"/>
        </w:rPr>
        <w:t>Obuka za sticanje licenci  za uzajamnu katalogizaciju za  ostale tipove građe (sastavni djelovi, kontinuirani izvori, serijske publikacije i neknjižnu građu) obavljaće se u saradnji sa Centrom Virtuelne biblioteke Srbije.</w:t>
      </w:r>
    </w:p>
    <w:p w:rsidR="009C60F1" w:rsidRPr="009C60F1" w:rsidRDefault="009C60F1" w:rsidP="009C60F1">
      <w:pPr>
        <w:spacing w:after="0" w:line="240" w:lineRule="auto"/>
        <w:ind w:firstLine="708"/>
        <w:jc w:val="both"/>
        <w:rPr>
          <w:rFonts w:ascii="Times New Roman" w:hAnsi="Times New Roman"/>
          <w:b/>
          <w:sz w:val="24"/>
          <w:szCs w:val="24"/>
          <w:lang w:val="sr-Latn-CS"/>
        </w:rPr>
      </w:pPr>
      <w:r w:rsidRPr="009C60F1">
        <w:rPr>
          <w:rFonts w:ascii="Times New Roman" w:hAnsi="Times New Roman"/>
          <w:sz w:val="24"/>
          <w:szCs w:val="24"/>
          <w:lang w:val="sr-Latn-CS"/>
        </w:rPr>
        <w:t xml:space="preserve">S obzirom da je Ministarstvo kulture Crne Core u okviru Programa zaštite i očuvanja kulturnih dobara za 2019. godinu  odobrilo sredstva za realizaciju kursa </w:t>
      </w:r>
      <w:r w:rsidRPr="009C60F1">
        <w:rPr>
          <w:rFonts w:ascii="Times New Roman" w:hAnsi="Times New Roman"/>
          <w:i/>
          <w:sz w:val="24"/>
          <w:szCs w:val="24"/>
          <w:lang w:val="sr-Latn-CS"/>
        </w:rPr>
        <w:t>Upotreba programske opreme COBISS3-inicijalno formiranje zapisa u normativnoj bazi CONOR,</w:t>
      </w:r>
      <w:r w:rsidRPr="009C60F1">
        <w:rPr>
          <w:rFonts w:ascii="Times New Roman" w:hAnsi="Times New Roman"/>
          <w:b/>
          <w:i/>
          <w:sz w:val="24"/>
          <w:szCs w:val="24"/>
          <w:lang w:val="sr-Latn-CS"/>
        </w:rPr>
        <w:t xml:space="preserve"> </w:t>
      </w:r>
      <w:r w:rsidRPr="009C60F1">
        <w:rPr>
          <w:rFonts w:ascii="Times New Roman" w:hAnsi="Times New Roman"/>
          <w:sz w:val="24"/>
          <w:szCs w:val="24"/>
          <w:lang w:val="sr-Latn-CS"/>
        </w:rPr>
        <w:t xml:space="preserve">planira se njegova realizacija u maju 2019. </w:t>
      </w:r>
    </w:p>
    <w:p w:rsidR="009C60F1" w:rsidRDefault="009C60F1" w:rsidP="00E830AD">
      <w:pPr>
        <w:spacing w:after="0" w:line="240" w:lineRule="auto"/>
        <w:ind w:firstLine="708"/>
        <w:jc w:val="both"/>
        <w:rPr>
          <w:rFonts w:ascii="Times New Roman" w:hAnsi="Times New Roman"/>
          <w:sz w:val="24"/>
          <w:szCs w:val="24"/>
          <w:lang w:val="sr-Latn-CS"/>
        </w:rPr>
      </w:pPr>
      <w:r w:rsidRPr="009C60F1">
        <w:rPr>
          <w:rFonts w:ascii="Times New Roman" w:hAnsi="Times New Roman"/>
          <w:sz w:val="24"/>
          <w:szCs w:val="24"/>
          <w:lang w:val="sr-Latn-CS"/>
        </w:rPr>
        <w:t xml:space="preserve">Normativne baze podataka su namijenjene normativnoj kontroli imena, poput ličnih imena, naziva korporacija, naslova, predmetnih odrednica, geografskih oznaka i sl. Ovim projektom se planira da se u saradnji sa IZUM-om (Institutom informacijskih znanosti) iz Maribora organizuje kurs za inicijalno kreiranje zapis u bazi CONOR.CG. Planira se da će kurs pohađati 15 bibliotekara iz svih tipova biblioteka iz Crne Gore, članica sistema COBISS.CG. </w:t>
      </w:r>
      <w:r w:rsidRPr="009C60F1">
        <w:rPr>
          <w:rFonts w:ascii="Times New Roman" w:hAnsi="Times New Roman"/>
          <w:sz w:val="24"/>
          <w:szCs w:val="24"/>
          <w:lang w:val="hr-HR"/>
        </w:rPr>
        <w:t>Organizacija ovog kursa je prvi preduslov za formiranje  baze ličnih imena autora i korporacija CONOR.CG. Postojanje ovakve baze podataka je već odavno standard u svim svjetskim bibliografskim bazama podataka i ona će omogućiti povezivanje crnogorskih podataka sa svim relevantnim svjetskim normativnim datotekama (pored baza u COBISS.Netu i sa bazom VIAF</w:t>
      </w:r>
      <w:r w:rsidRPr="009C60F1">
        <w:rPr>
          <w:rFonts w:ascii="Arial Unicode MS" w:hAnsi="Arial Unicode MS"/>
          <w:color w:val="000000"/>
          <w:kern w:val="36"/>
          <w:sz w:val="36"/>
          <w:szCs w:val="36"/>
          <w:lang w:val="hr-HR"/>
        </w:rPr>
        <w:t xml:space="preserve">- </w:t>
      </w:r>
      <w:r w:rsidRPr="009C60F1">
        <w:rPr>
          <w:rFonts w:ascii="Times New Roman" w:hAnsi="Times New Roman"/>
          <w:bCs/>
          <w:sz w:val="24"/>
          <w:szCs w:val="24"/>
          <w:lang w:val="hr-HR"/>
        </w:rPr>
        <w:t>The Virtual International</w:t>
      </w:r>
      <w:r w:rsidRPr="009C60F1">
        <w:rPr>
          <w:rFonts w:ascii="Times New Roman" w:hAnsi="Times New Roman"/>
          <w:b/>
          <w:bCs/>
          <w:sz w:val="24"/>
          <w:szCs w:val="24"/>
          <w:lang w:val="hr-HR"/>
        </w:rPr>
        <w:t xml:space="preserve"> </w:t>
      </w:r>
      <w:r w:rsidRPr="009C60F1">
        <w:rPr>
          <w:rFonts w:ascii="Times New Roman" w:hAnsi="Times New Roman"/>
          <w:bCs/>
          <w:sz w:val="24"/>
          <w:szCs w:val="24"/>
          <w:lang w:val="hr-HR"/>
        </w:rPr>
        <w:t>Authority</w:t>
      </w:r>
      <w:r w:rsidRPr="009C60F1">
        <w:rPr>
          <w:rFonts w:ascii="Times New Roman" w:hAnsi="Times New Roman"/>
          <w:b/>
          <w:bCs/>
          <w:sz w:val="24"/>
          <w:szCs w:val="24"/>
          <w:lang w:val="hr-HR"/>
        </w:rPr>
        <w:t xml:space="preserve"> </w:t>
      </w:r>
      <w:r w:rsidRPr="009C60F1">
        <w:rPr>
          <w:rFonts w:ascii="Times New Roman" w:hAnsi="Times New Roman"/>
          <w:bCs/>
          <w:sz w:val="24"/>
          <w:szCs w:val="24"/>
          <w:lang w:val="hr-HR"/>
        </w:rPr>
        <w:t>File</w:t>
      </w:r>
      <w:r w:rsidRPr="009C60F1">
        <w:rPr>
          <w:rFonts w:ascii="Times New Roman" w:hAnsi="Times New Roman"/>
          <w:sz w:val="24"/>
          <w:szCs w:val="24"/>
          <w:lang w:val="sr-Latn-CS"/>
        </w:rPr>
        <w:t xml:space="preserve"> </w:t>
      </w:r>
      <w:hyperlink r:id="rId8" w:history="1">
        <w:r w:rsidRPr="009C60F1">
          <w:rPr>
            <w:rFonts w:ascii="Times New Roman" w:hAnsi="Times New Roman"/>
            <w:b/>
            <w:bCs/>
            <w:color w:val="0000FF"/>
            <w:sz w:val="24"/>
            <w:szCs w:val="24"/>
            <w:u w:val="single"/>
            <w:lang w:val="hr-HR"/>
          </w:rPr>
          <w:t>http://viaf.org/</w:t>
        </w:r>
      </w:hyperlink>
      <w:r w:rsidRPr="009C60F1">
        <w:rPr>
          <w:rFonts w:ascii="Times New Roman" w:hAnsi="Times New Roman"/>
          <w:b/>
          <w:bCs/>
          <w:sz w:val="24"/>
          <w:szCs w:val="24"/>
          <w:lang w:val="hr-HR"/>
        </w:rPr>
        <w:t>)</w:t>
      </w:r>
    </w:p>
    <w:p w:rsidR="00E830AD" w:rsidRPr="00E830AD" w:rsidRDefault="00E830AD" w:rsidP="00E830AD">
      <w:pPr>
        <w:spacing w:after="0" w:line="240" w:lineRule="auto"/>
        <w:ind w:firstLine="708"/>
        <w:jc w:val="both"/>
        <w:rPr>
          <w:rFonts w:ascii="Times New Roman" w:hAnsi="Times New Roman"/>
          <w:sz w:val="24"/>
          <w:szCs w:val="24"/>
          <w:lang w:val="sr-Latn-CS"/>
        </w:rPr>
      </w:pPr>
    </w:p>
    <w:p w:rsidR="009C60F1" w:rsidRPr="009C60F1" w:rsidRDefault="009C60F1" w:rsidP="009C60F1">
      <w:pPr>
        <w:widowControl w:val="0"/>
        <w:shd w:val="clear" w:color="auto" w:fill="FDE9D9"/>
        <w:autoSpaceDE w:val="0"/>
        <w:autoSpaceDN w:val="0"/>
        <w:adjustRightInd w:val="0"/>
        <w:spacing w:after="0" w:line="240" w:lineRule="auto"/>
        <w:ind w:firstLine="720"/>
        <w:rPr>
          <w:rFonts w:ascii="Times New Roman" w:eastAsia="Times New Roman" w:hAnsi="Times New Roman"/>
          <w:b/>
          <w:sz w:val="24"/>
          <w:szCs w:val="24"/>
          <w:lang w:val="sr-Latn-CS" w:eastAsia="sr-Latn-CS"/>
        </w:rPr>
      </w:pPr>
      <w:r w:rsidRPr="009C60F1">
        <w:rPr>
          <w:rFonts w:ascii="Times New Roman" w:eastAsia="Times New Roman" w:hAnsi="Times New Roman"/>
          <w:b/>
          <w:sz w:val="24"/>
          <w:szCs w:val="24"/>
          <w:lang w:val="sr-Latn-CS" w:eastAsia="sr-Latn-CS"/>
        </w:rPr>
        <w:t>Centar za mikrofilmovanje i digitalizaciju. Digitalna biblioteka</w:t>
      </w:r>
    </w:p>
    <w:p w:rsidR="009C60F1" w:rsidRPr="009C60F1" w:rsidRDefault="009C60F1" w:rsidP="009C60F1">
      <w:pPr>
        <w:suppressAutoHyphens/>
        <w:spacing w:after="0" w:line="240" w:lineRule="auto"/>
        <w:ind w:firstLine="708"/>
        <w:jc w:val="both"/>
        <w:rPr>
          <w:rFonts w:ascii="Times New Roman" w:eastAsia="TimesNewRomanPSMT" w:hAnsi="Times New Roman"/>
          <w:sz w:val="24"/>
          <w:szCs w:val="24"/>
          <w:lang w:val="pt-PT" w:eastAsia="sr-Latn-CS"/>
        </w:rPr>
      </w:pPr>
    </w:p>
    <w:p w:rsidR="009C60F1" w:rsidRPr="009C60F1" w:rsidRDefault="009C60F1" w:rsidP="009C60F1">
      <w:pPr>
        <w:suppressAutoHyphens/>
        <w:spacing w:after="0" w:line="240" w:lineRule="auto"/>
        <w:ind w:firstLine="708"/>
        <w:jc w:val="both"/>
        <w:rPr>
          <w:rFonts w:ascii="Times New Roman" w:eastAsia="TimesNewRomanPSMT" w:hAnsi="Times New Roman"/>
          <w:sz w:val="24"/>
          <w:szCs w:val="24"/>
          <w:lang w:val="pt-PT" w:eastAsia="sr-Latn-CS"/>
        </w:rPr>
      </w:pPr>
      <w:r w:rsidRPr="009C60F1">
        <w:rPr>
          <w:rFonts w:ascii="Times New Roman" w:eastAsia="TimesNewRomanPSMT" w:hAnsi="Times New Roman"/>
          <w:sz w:val="24"/>
          <w:szCs w:val="24"/>
          <w:lang w:val="pt-PT" w:eastAsia="sr-Latn-CS"/>
        </w:rPr>
        <w:t xml:space="preserve">Kako je </w:t>
      </w:r>
      <w:r w:rsidRPr="009C60F1">
        <w:rPr>
          <w:rFonts w:ascii="Times New Roman" w:hAnsi="Times New Roman"/>
          <w:sz w:val="24"/>
          <w:szCs w:val="24"/>
          <w:lang w:val="pt-PT"/>
        </w:rPr>
        <w:t>tokom</w:t>
      </w:r>
      <w:r w:rsidRPr="009C60F1">
        <w:rPr>
          <w:rFonts w:ascii="Times New Roman" w:hAnsi="Times New Roman"/>
          <w:sz w:val="24"/>
          <w:szCs w:val="24"/>
          <w:lang w:val="sr-Latn-CS"/>
        </w:rPr>
        <w:t xml:space="preserve"> 2018 </w:t>
      </w:r>
      <w:r w:rsidRPr="009C60F1">
        <w:rPr>
          <w:rFonts w:ascii="Times New Roman" w:hAnsi="Times New Roman"/>
          <w:sz w:val="24"/>
          <w:szCs w:val="24"/>
          <w:lang w:val="pt-PT"/>
        </w:rPr>
        <w:t>je</w:t>
      </w:r>
      <w:r w:rsidRPr="009C60F1">
        <w:rPr>
          <w:rFonts w:ascii="Times New Roman" w:hAnsi="Times New Roman"/>
          <w:sz w:val="24"/>
          <w:szCs w:val="24"/>
          <w:lang w:val="sr-Latn-CS"/>
        </w:rPr>
        <w:t xml:space="preserve"> </w:t>
      </w:r>
      <w:r w:rsidRPr="009C60F1">
        <w:rPr>
          <w:rFonts w:ascii="Times New Roman" w:hAnsi="Times New Roman"/>
          <w:sz w:val="24"/>
          <w:szCs w:val="24"/>
          <w:lang w:val="pt-PT"/>
        </w:rPr>
        <w:t>anga</w:t>
      </w:r>
      <w:r w:rsidRPr="009C60F1">
        <w:rPr>
          <w:rFonts w:ascii="Times New Roman" w:hAnsi="Times New Roman"/>
          <w:sz w:val="24"/>
          <w:szCs w:val="24"/>
          <w:lang w:val="sr-Latn-CS"/>
        </w:rPr>
        <w:t>ž</w:t>
      </w:r>
      <w:r w:rsidRPr="009C60F1">
        <w:rPr>
          <w:rFonts w:ascii="Times New Roman" w:hAnsi="Times New Roman"/>
          <w:sz w:val="24"/>
          <w:szCs w:val="24"/>
          <w:lang w:val="pt-PT"/>
        </w:rPr>
        <w:t>ovan</w:t>
      </w:r>
      <w:r w:rsidRPr="009C60F1">
        <w:rPr>
          <w:rFonts w:ascii="Times New Roman" w:hAnsi="Times New Roman"/>
          <w:sz w:val="24"/>
          <w:szCs w:val="24"/>
          <w:lang w:val="sr-Latn-CS"/>
        </w:rPr>
        <w:t xml:space="preserve">a  </w:t>
      </w:r>
      <w:r w:rsidRPr="009C60F1">
        <w:rPr>
          <w:rFonts w:ascii="Times New Roman" w:hAnsi="Times New Roman"/>
          <w:sz w:val="24"/>
          <w:szCs w:val="24"/>
          <w:lang w:val="pt-PT"/>
        </w:rPr>
        <w:t>firma</w:t>
      </w:r>
      <w:r w:rsidRPr="009C60F1">
        <w:rPr>
          <w:rFonts w:ascii="Times New Roman" w:hAnsi="Times New Roman"/>
          <w:sz w:val="24"/>
          <w:szCs w:val="24"/>
          <w:lang w:val="sr-Latn-CS"/>
        </w:rPr>
        <w:t xml:space="preserve"> </w:t>
      </w:r>
      <w:r w:rsidRPr="009C60F1">
        <w:rPr>
          <w:rFonts w:ascii="Times New Roman" w:hAnsi="Times New Roman"/>
          <w:sz w:val="24"/>
          <w:szCs w:val="24"/>
          <w:lang w:val="pt-PT"/>
        </w:rPr>
        <w:t>Minmedia</w:t>
      </w:r>
      <w:r w:rsidRPr="009C60F1">
        <w:rPr>
          <w:rFonts w:ascii="Times New Roman" w:hAnsi="Times New Roman"/>
          <w:sz w:val="24"/>
          <w:szCs w:val="24"/>
          <w:lang w:val="sr-Latn-CS"/>
        </w:rPr>
        <w:t xml:space="preserve"> </w:t>
      </w:r>
      <w:r w:rsidRPr="009C60F1">
        <w:rPr>
          <w:rFonts w:ascii="Times New Roman" w:hAnsi="Times New Roman"/>
          <w:sz w:val="24"/>
          <w:szCs w:val="24"/>
          <w:lang w:val="pt-PT"/>
        </w:rPr>
        <w:t>iz</w:t>
      </w:r>
      <w:r w:rsidRPr="009C60F1">
        <w:rPr>
          <w:rFonts w:ascii="Times New Roman" w:hAnsi="Times New Roman"/>
          <w:sz w:val="24"/>
          <w:szCs w:val="24"/>
          <w:lang w:val="sr-Latn-CS"/>
        </w:rPr>
        <w:t xml:space="preserve"> </w:t>
      </w:r>
      <w:r w:rsidRPr="009C60F1">
        <w:rPr>
          <w:rFonts w:ascii="Times New Roman" w:hAnsi="Times New Roman"/>
          <w:sz w:val="24"/>
          <w:szCs w:val="24"/>
          <w:lang w:val="pt-PT"/>
        </w:rPr>
        <w:t>Budve</w:t>
      </w:r>
      <w:r w:rsidRPr="009C60F1">
        <w:rPr>
          <w:rFonts w:ascii="Times New Roman" w:hAnsi="Times New Roman"/>
          <w:sz w:val="24"/>
          <w:szCs w:val="24"/>
          <w:lang w:val="sr-Latn-CS"/>
        </w:rPr>
        <w:t xml:space="preserve"> čija je obaveza  </w:t>
      </w:r>
      <w:r w:rsidRPr="009C60F1">
        <w:rPr>
          <w:rFonts w:ascii="Times New Roman" w:hAnsi="Times New Roman"/>
          <w:sz w:val="24"/>
          <w:szCs w:val="24"/>
          <w:lang w:val="pt-PT"/>
        </w:rPr>
        <w:t>da</w:t>
      </w:r>
      <w:r w:rsidRPr="009C60F1">
        <w:rPr>
          <w:rFonts w:ascii="Times New Roman" w:hAnsi="Times New Roman"/>
          <w:sz w:val="24"/>
          <w:szCs w:val="24"/>
          <w:lang w:val="sr-Latn-CS"/>
        </w:rPr>
        <w:t xml:space="preserve"> </w:t>
      </w:r>
      <w:r w:rsidRPr="009C60F1">
        <w:rPr>
          <w:rFonts w:ascii="Times New Roman" w:hAnsi="Times New Roman"/>
          <w:sz w:val="24"/>
          <w:szCs w:val="24"/>
          <w:shd w:val="clear" w:color="auto" w:fill="FFFFFF"/>
          <w:lang w:val="pt-PT"/>
        </w:rPr>
        <w:t>omogu</w:t>
      </w:r>
      <w:r w:rsidRPr="009C60F1">
        <w:rPr>
          <w:rFonts w:ascii="Times New Roman" w:hAnsi="Times New Roman"/>
          <w:sz w:val="24"/>
          <w:szCs w:val="24"/>
          <w:shd w:val="clear" w:color="auto" w:fill="FFFFFF"/>
          <w:lang w:val="sr-Latn-CS"/>
        </w:rPr>
        <w:t>ć</w:t>
      </w:r>
      <w:r w:rsidRPr="009C60F1">
        <w:rPr>
          <w:rFonts w:ascii="Times New Roman" w:hAnsi="Times New Roman"/>
          <w:sz w:val="24"/>
          <w:szCs w:val="24"/>
          <w:shd w:val="clear" w:color="auto" w:fill="FFFFFF"/>
          <w:lang w:val="pt-PT"/>
        </w:rPr>
        <w:t>i</w:t>
      </w:r>
      <w:r w:rsidRPr="009C60F1">
        <w:rPr>
          <w:rFonts w:ascii="Times New Roman" w:hAnsi="Times New Roman"/>
          <w:sz w:val="24"/>
          <w:szCs w:val="24"/>
          <w:shd w:val="clear" w:color="auto" w:fill="FFFFFF"/>
          <w:lang w:val="sr-Latn-CS"/>
        </w:rPr>
        <w:t xml:space="preserve"> </w:t>
      </w:r>
      <w:r w:rsidRPr="009C60F1">
        <w:rPr>
          <w:rFonts w:ascii="Times New Roman" w:hAnsi="Times New Roman"/>
          <w:sz w:val="24"/>
          <w:szCs w:val="24"/>
          <w:shd w:val="clear" w:color="auto" w:fill="FFFFFF"/>
          <w:lang w:val="pt-PT"/>
        </w:rPr>
        <w:t>implementaciju</w:t>
      </w:r>
      <w:r w:rsidRPr="009C60F1">
        <w:rPr>
          <w:rFonts w:ascii="Times New Roman" w:hAnsi="Times New Roman"/>
          <w:sz w:val="24"/>
          <w:szCs w:val="24"/>
          <w:shd w:val="clear" w:color="auto" w:fill="FFFFFF"/>
          <w:lang w:val="sr-Latn-CS"/>
        </w:rPr>
        <w:t xml:space="preserve"> </w:t>
      </w:r>
      <w:r w:rsidRPr="009C60F1">
        <w:rPr>
          <w:rFonts w:ascii="Times New Roman" w:hAnsi="Times New Roman"/>
          <w:sz w:val="24"/>
          <w:szCs w:val="24"/>
          <w:shd w:val="clear" w:color="auto" w:fill="FFFFFF"/>
          <w:lang w:val="pt-PT"/>
        </w:rPr>
        <w:t>Digitalne</w:t>
      </w:r>
      <w:r w:rsidRPr="009C60F1">
        <w:rPr>
          <w:rFonts w:ascii="Times New Roman" w:hAnsi="Times New Roman"/>
          <w:sz w:val="24"/>
          <w:szCs w:val="24"/>
          <w:shd w:val="clear" w:color="auto" w:fill="FFFFFF"/>
          <w:lang w:val="sr-Latn-CS"/>
        </w:rPr>
        <w:t xml:space="preserve"> </w:t>
      </w:r>
      <w:r w:rsidRPr="009C60F1">
        <w:rPr>
          <w:rFonts w:ascii="Times New Roman" w:hAnsi="Times New Roman"/>
          <w:sz w:val="24"/>
          <w:szCs w:val="24"/>
          <w:shd w:val="clear" w:color="auto" w:fill="FFFFFF"/>
          <w:lang w:val="pt-PT"/>
        </w:rPr>
        <w:t>biblioteke</w:t>
      </w:r>
      <w:r w:rsidRPr="009C60F1">
        <w:rPr>
          <w:rFonts w:ascii="Times New Roman" w:hAnsi="Times New Roman"/>
          <w:sz w:val="24"/>
          <w:szCs w:val="24"/>
          <w:shd w:val="clear" w:color="auto" w:fill="FFFFFF"/>
          <w:lang w:val="sr-Latn-CS"/>
        </w:rPr>
        <w:t xml:space="preserve"> </w:t>
      </w:r>
      <w:r w:rsidRPr="009C60F1">
        <w:rPr>
          <w:rFonts w:ascii="Times New Roman" w:hAnsi="Times New Roman"/>
          <w:sz w:val="24"/>
          <w:szCs w:val="24"/>
          <w:shd w:val="clear" w:color="auto" w:fill="FFFFFF"/>
          <w:lang w:val="pt-PT"/>
        </w:rPr>
        <w:t>Crne</w:t>
      </w:r>
      <w:r w:rsidRPr="009C60F1">
        <w:rPr>
          <w:rFonts w:ascii="Times New Roman" w:hAnsi="Times New Roman"/>
          <w:sz w:val="24"/>
          <w:szCs w:val="24"/>
          <w:shd w:val="clear" w:color="auto" w:fill="FFFFFF"/>
          <w:lang w:val="sr-Latn-CS"/>
        </w:rPr>
        <w:t xml:space="preserve"> </w:t>
      </w:r>
      <w:r w:rsidRPr="009C60F1">
        <w:rPr>
          <w:rFonts w:ascii="Times New Roman" w:hAnsi="Times New Roman"/>
          <w:sz w:val="24"/>
          <w:szCs w:val="24"/>
          <w:shd w:val="clear" w:color="auto" w:fill="FFFFFF"/>
          <w:lang w:val="pt-PT"/>
        </w:rPr>
        <w:t>Gore</w:t>
      </w:r>
      <w:r w:rsidRPr="009C60F1">
        <w:rPr>
          <w:rFonts w:ascii="Times New Roman" w:hAnsi="Times New Roman"/>
          <w:sz w:val="24"/>
          <w:szCs w:val="24"/>
          <w:shd w:val="clear" w:color="auto" w:fill="FFFFFF"/>
          <w:lang w:val="sr-Latn-CS"/>
        </w:rPr>
        <w:t xml:space="preserve">  </w:t>
      </w:r>
      <w:r w:rsidRPr="009C60F1">
        <w:rPr>
          <w:rFonts w:ascii="Times New Roman" w:hAnsi="Times New Roman"/>
          <w:sz w:val="24"/>
          <w:szCs w:val="24"/>
          <w:shd w:val="clear" w:color="auto" w:fill="FFFFFF"/>
          <w:lang w:val="pt-PT"/>
        </w:rPr>
        <w:t>kao</w:t>
      </w:r>
      <w:r w:rsidRPr="009C60F1">
        <w:rPr>
          <w:rFonts w:ascii="Times New Roman" w:hAnsi="Times New Roman"/>
          <w:sz w:val="24"/>
          <w:szCs w:val="24"/>
          <w:shd w:val="clear" w:color="auto" w:fill="FFFFFF"/>
          <w:lang w:val="sr-Latn-CS"/>
        </w:rPr>
        <w:t xml:space="preserve"> </w:t>
      </w:r>
      <w:r w:rsidRPr="009C60F1">
        <w:rPr>
          <w:rFonts w:ascii="Times New Roman" w:hAnsi="Times New Roman"/>
          <w:sz w:val="24"/>
          <w:szCs w:val="24"/>
          <w:shd w:val="clear" w:color="auto" w:fill="FFFFFF"/>
          <w:lang w:val="pt-PT"/>
        </w:rPr>
        <w:t>kompleksnog</w:t>
      </w:r>
      <w:r w:rsidRPr="009C60F1">
        <w:rPr>
          <w:rFonts w:ascii="Times New Roman" w:hAnsi="Times New Roman"/>
          <w:sz w:val="24"/>
          <w:szCs w:val="24"/>
          <w:shd w:val="clear" w:color="auto" w:fill="FFFFFF"/>
          <w:lang w:val="sr-Latn-CS"/>
        </w:rPr>
        <w:t xml:space="preserve">  </w:t>
      </w:r>
      <w:r w:rsidRPr="009C60F1">
        <w:rPr>
          <w:rFonts w:ascii="Times New Roman" w:hAnsi="Times New Roman"/>
          <w:sz w:val="24"/>
          <w:szCs w:val="24"/>
          <w:shd w:val="clear" w:color="auto" w:fill="FFFFFF"/>
          <w:lang w:val="pt-PT"/>
        </w:rPr>
        <w:t>modularnog</w:t>
      </w:r>
      <w:r w:rsidRPr="009C60F1">
        <w:rPr>
          <w:rFonts w:ascii="Times New Roman" w:hAnsi="Times New Roman"/>
          <w:sz w:val="24"/>
          <w:szCs w:val="24"/>
          <w:shd w:val="clear" w:color="auto" w:fill="FFFFFF"/>
          <w:lang w:val="sr-Latn-CS"/>
        </w:rPr>
        <w:t xml:space="preserve">  </w:t>
      </w:r>
      <w:r w:rsidRPr="009C60F1">
        <w:rPr>
          <w:rFonts w:ascii="Times New Roman" w:hAnsi="Times New Roman"/>
          <w:sz w:val="24"/>
          <w:szCs w:val="24"/>
          <w:shd w:val="clear" w:color="auto" w:fill="FFFFFF"/>
          <w:lang w:val="pt-PT"/>
        </w:rPr>
        <w:t>informacionog</w:t>
      </w:r>
      <w:r w:rsidRPr="009C60F1">
        <w:rPr>
          <w:rFonts w:ascii="Times New Roman" w:hAnsi="Times New Roman"/>
          <w:sz w:val="24"/>
          <w:szCs w:val="24"/>
          <w:shd w:val="clear" w:color="auto" w:fill="FFFFFF"/>
          <w:lang w:val="sr-Latn-CS"/>
        </w:rPr>
        <w:t xml:space="preserve">  </w:t>
      </w:r>
      <w:r w:rsidRPr="009C60F1">
        <w:rPr>
          <w:rFonts w:ascii="Times New Roman" w:hAnsi="Times New Roman"/>
          <w:sz w:val="24"/>
          <w:szCs w:val="24"/>
          <w:shd w:val="clear" w:color="auto" w:fill="FFFFFF"/>
          <w:lang w:val="pt-PT"/>
        </w:rPr>
        <w:t>sistem</w:t>
      </w:r>
      <w:r w:rsidRPr="009C60F1">
        <w:rPr>
          <w:rFonts w:ascii="Times New Roman" w:eastAsia="TimesNewRomanPSMT" w:hAnsi="Times New Roman"/>
          <w:sz w:val="24"/>
          <w:szCs w:val="24"/>
          <w:lang w:val="pt-PT" w:eastAsia="sr-Latn-CS"/>
        </w:rPr>
        <w:t>a, u prvim mjesecima 2019. vršiće se testiranja, poboljšanja i nadogradnja pripremljenog rješenja.</w:t>
      </w:r>
    </w:p>
    <w:p w:rsidR="009C60F1" w:rsidRPr="009C60F1" w:rsidRDefault="009C60F1" w:rsidP="009C60F1">
      <w:pPr>
        <w:suppressAutoHyphens/>
        <w:spacing w:after="0" w:line="240" w:lineRule="auto"/>
        <w:ind w:firstLine="708"/>
        <w:jc w:val="both"/>
        <w:rPr>
          <w:rFonts w:ascii="Times New Roman" w:eastAsia="TimesNewRomanPSMT" w:hAnsi="Times New Roman"/>
          <w:sz w:val="24"/>
          <w:szCs w:val="24"/>
          <w:lang w:val="pt-PT" w:eastAsia="sr-Latn-CS"/>
        </w:rPr>
      </w:pPr>
      <w:r w:rsidRPr="009C60F1">
        <w:rPr>
          <w:rFonts w:ascii="Times New Roman" w:eastAsia="TimesNewRomanPSMT" w:hAnsi="Times New Roman"/>
          <w:sz w:val="24"/>
          <w:szCs w:val="24"/>
          <w:lang w:val="pt-PT" w:eastAsia="sr-Latn-CS"/>
        </w:rPr>
        <w:t>S obzirom da nova platforma podrazumijeva unošenje digitalnih objekata i u PDF formatu, zaposleni u Odjeljenju vršiće poslove na obradi već skeniranog materijala (oko 5000 stranica)</w:t>
      </w:r>
    </w:p>
    <w:p w:rsidR="009C60F1" w:rsidRPr="009C60F1" w:rsidRDefault="009C60F1" w:rsidP="009C60F1">
      <w:pPr>
        <w:widowControl w:val="0"/>
        <w:autoSpaceDE w:val="0"/>
        <w:autoSpaceDN w:val="0"/>
        <w:adjustRightInd w:val="0"/>
        <w:spacing w:after="0" w:line="240" w:lineRule="auto"/>
        <w:rPr>
          <w:rFonts w:ascii="Times New Roman" w:eastAsia="Times New Roman" w:hAnsi="Times New Roman"/>
          <w:b/>
          <w:sz w:val="24"/>
          <w:szCs w:val="24"/>
          <w:u w:val="single"/>
          <w:lang w:val="pt-PT" w:eastAsia="sr-Latn-CS"/>
        </w:rPr>
      </w:pPr>
    </w:p>
    <w:p w:rsidR="009C60F1" w:rsidRPr="009C60F1" w:rsidRDefault="009C60F1" w:rsidP="009C60F1">
      <w:pPr>
        <w:autoSpaceDE w:val="0"/>
        <w:autoSpaceDN w:val="0"/>
        <w:adjustRightInd w:val="0"/>
        <w:spacing w:after="0" w:line="240" w:lineRule="auto"/>
        <w:ind w:firstLine="708"/>
        <w:jc w:val="both"/>
        <w:rPr>
          <w:rFonts w:ascii="Times New Roman" w:eastAsia="TimesNewRomanPSMT" w:hAnsi="Times New Roman"/>
          <w:sz w:val="24"/>
          <w:szCs w:val="24"/>
          <w:lang w:val="pt-PT" w:eastAsia="sr-Latn-CS"/>
        </w:rPr>
      </w:pPr>
      <w:r w:rsidRPr="009C60F1">
        <w:rPr>
          <w:rFonts w:ascii="Times New Roman" w:eastAsia="TimesNewRomanPSMT" w:hAnsi="Times New Roman"/>
          <w:sz w:val="24"/>
          <w:szCs w:val="24"/>
          <w:lang w:val="pt-PT" w:eastAsia="sr-Latn-CS"/>
        </w:rPr>
        <w:t>Pored toga  nastaviće se rad na popunjavanju sadržaja  Digitalne biblioteke Crne Gore odnosno digitalizacija nove bibliotečke građe (oko 10.000 stranica), a među naslovima koji su planirani za ovu aktivnost nalaze se:</w:t>
      </w:r>
    </w:p>
    <w:p w:rsidR="009C60F1" w:rsidRPr="009C60F1" w:rsidRDefault="009C60F1" w:rsidP="009C60F1">
      <w:pPr>
        <w:autoSpaceDE w:val="0"/>
        <w:autoSpaceDN w:val="0"/>
        <w:adjustRightInd w:val="0"/>
        <w:spacing w:after="0" w:line="240" w:lineRule="auto"/>
        <w:ind w:firstLine="708"/>
        <w:jc w:val="both"/>
        <w:rPr>
          <w:rFonts w:ascii="Times New Roman" w:eastAsia="TimesNewRomanPSMT" w:hAnsi="Times New Roman"/>
          <w:sz w:val="24"/>
          <w:szCs w:val="24"/>
          <w:lang w:val="pt-PT" w:eastAsia="sr-Latn-CS"/>
        </w:rPr>
      </w:pPr>
      <w:r w:rsidRPr="009C60F1">
        <w:rPr>
          <w:rFonts w:ascii="Times New Roman" w:eastAsia="TimesNewRomanPSMT" w:hAnsi="Times New Roman"/>
          <w:sz w:val="24"/>
          <w:szCs w:val="24"/>
          <w:lang w:val="pt-PT" w:eastAsia="sr-Latn-CS"/>
        </w:rPr>
        <w:lastRenderedPageBreak/>
        <w:t>Prosvjeta (1889-1891; 1892-1901)</w:t>
      </w:r>
    </w:p>
    <w:p w:rsidR="009C60F1" w:rsidRPr="009C60F1" w:rsidRDefault="009C60F1" w:rsidP="009C60F1">
      <w:pPr>
        <w:autoSpaceDE w:val="0"/>
        <w:autoSpaceDN w:val="0"/>
        <w:adjustRightInd w:val="0"/>
        <w:spacing w:after="0" w:line="240" w:lineRule="auto"/>
        <w:ind w:firstLine="708"/>
        <w:jc w:val="both"/>
        <w:rPr>
          <w:rFonts w:ascii="Times New Roman" w:eastAsia="TimesNewRomanPSMT" w:hAnsi="Times New Roman"/>
          <w:sz w:val="24"/>
          <w:szCs w:val="24"/>
          <w:lang w:val="pt-PT" w:eastAsia="sr-Latn-CS"/>
        </w:rPr>
      </w:pPr>
      <w:r w:rsidRPr="009C60F1">
        <w:rPr>
          <w:rFonts w:ascii="Times New Roman" w:eastAsia="TimesNewRomanPSMT" w:hAnsi="Times New Roman"/>
          <w:sz w:val="24"/>
          <w:szCs w:val="24"/>
          <w:lang w:val="pt-PT" w:eastAsia="sr-Latn-CS"/>
        </w:rPr>
        <w:t>Orlić : crnogorski godišnjak stari i novi za prostu godinu...(1865-1870 i 1885)</w:t>
      </w:r>
    </w:p>
    <w:p w:rsidR="009C60F1" w:rsidRPr="009C60F1" w:rsidRDefault="009C60F1" w:rsidP="009C60F1">
      <w:pPr>
        <w:autoSpaceDE w:val="0"/>
        <w:autoSpaceDN w:val="0"/>
        <w:adjustRightInd w:val="0"/>
        <w:spacing w:after="0" w:line="240" w:lineRule="auto"/>
        <w:ind w:firstLine="708"/>
        <w:jc w:val="both"/>
        <w:rPr>
          <w:rFonts w:ascii="Times New Roman" w:eastAsia="TimesNewRomanPSMT" w:hAnsi="Times New Roman"/>
          <w:sz w:val="24"/>
          <w:szCs w:val="24"/>
          <w:lang w:val="pt-PT" w:eastAsia="sr-Latn-CS"/>
        </w:rPr>
      </w:pPr>
      <w:r w:rsidRPr="009C60F1">
        <w:rPr>
          <w:rFonts w:ascii="Times New Roman" w:eastAsia="TimesNewRomanPSMT" w:hAnsi="Times New Roman"/>
          <w:sz w:val="24"/>
          <w:szCs w:val="24"/>
          <w:lang w:val="pt-PT" w:eastAsia="sr-Latn-CS"/>
        </w:rPr>
        <w:t>Državni kalendar Knjaževine tj. Kraljevine Crne Gore (1907-1914; 1918)</w:t>
      </w:r>
    </w:p>
    <w:p w:rsidR="009C60F1" w:rsidRPr="009C60F1" w:rsidRDefault="009C60F1" w:rsidP="009C60F1">
      <w:pPr>
        <w:autoSpaceDE w:val="0"/>
        <w:autoSpaceDN w:val="0"/>
        <w:adjustRightInd w:val="0"/>
        <w:spacing w:after="0" w:line="240" w:lineRule="auto"/>
        <w:ind w:firstLine="708"/>
        <w:jc w:val="both"/>
        <w:rPr>
          <w:rFonts w:ascii="Times New Roman" w:eastAsia="TimesNewRomanPSMT" w:hAnsi="Times New Roman"/>
          <w:sz w:val="24"/>
          <w:szCs w:val="24"/>
          <w:lang w:val="pt-PT" w:eastAsia="sr-Latn-CS"/>
        </w:rPr>
      </w:pPr>
      <w:r w:rsidRPr="009C60F1">
        <w:rPr>
          <w:rFonts w:ascii="Times New Roman" w:eastAsia="TimesNewRomanPSMT" w:hAnsi="Times New Roman"/>
          <w:sz w:val="24"/>
          <w:szCs w:val="24"/>
          <w:lang w:val="pt-PT" w:eastAsia="sr-Latn-CS"/>
        </w:rPr>
        <w:t>Cetinjske novine (1916-1918)</w:t>
      </w:r>
    </w:p>
    <w:p w:rsidR="009C60F1" w:rsidRPr="009C60F1" w:rsidRDefault="009C60F1" w:rsidP="009C60F1">
      <w:pPr>
        <w:autoSpaceDE w:val="0"/>
        <w:autoSpaceDN w:val="0"/>
        <w:adjustRightInd w:val="0"/>
        <w:spacing w:after="0" w:line="240" w:lineRule="auto"/>
        <w:ind w:firstLine="708"/>
        <w:jc w:val="both"/>
        <w:rPr>
          <w:rFonts w:ascii="Times New Roman" w:eastAsia="TimesNewRomanPSMT" w:hAnsi="Times New Roman"/>
          <w:sz w:val="24"/>
          <w:szCs w:val="24"/>
          <w:lang w:val="pt-PT" w:eastAsia="sr-Latn-CS"/>
        </w:rPr>
      </w:pPr>
      <w:r w:rsidRPr="009C60F1">
        <w:rPr>
          <w:rFonts w:ascii="Times New Roman" w:eastAsia="TimesNewRomanPSMT" w:hAnsi="Times New Roman"/>
          <w:sz w:val="24"/>
          <w:szCs w:val="24"/>
          <w:lang w:val="pt-PT" w:eastAsia="sr-Latn-CS"/>
        </w:rPr>
        <w:t>Ilustrovani zvanični almanah – šematizam Zetske Banovine (1931)</w:t>
      </w:r>
    </w:p>
    <w:p w:rsidR="009C60F1" w:rsidRPr="009C60F1" w:rsidRDefault="009C60F1" w:rsidP="009C60F1">
      <w:pPr>
        <w:autoSpaceDE w:val="0"/>
        <w:autoSpaceDN w:val="0"/>
        <w:adjustRightInd w:val="0"/>
        <w:spacing w:after="0" w:line="240" w:lineRule="auto"/>
        <w:ind w:firstLine="708"/>
        <w:jc w:val="both"/>
        <w:rPr>
          <w:rFonts w:ascii="Times New Roman" w:eastAsia="TimesNewRomanPSMT" w:hAnsi="Times New Roman"/>
          <w:sz w:val="24"/>
          <w:szCs w:val="24"/>
          <w:lang w:val="pt-PT" w:eastAsia="sr-Latn-CS"/>
        </w:rPr>
      </w:pPr>
      <w:r w:rsidRPr="009C60F1">
        <w:rPr>
          <w:rFonts w:ascii="Times New Roman" w:eastAsia="TimesNewRomanPSMT" w:hAnsi="Times New Roman"/>
          <w:sz w:val="24"/>
          <w:szCs w:val="24"/>
          <w:lang w:val="pt-PT" w:eastAsia="sr-Latn-CS"/>
        </w:rPr>
        <w:t>Mali Radoica (1926/1927)</w:t>
      </w:r>
    </w:p>
    <w:p w:rsidR="009C60F1" w:rsidRPr="009C60F1" w:rsidRDefault="009C60F1" w:rsidP="009C60F1">
      <w:pPr>
        <w:autoSpaceDE w:val="0"/>
        <w:autoSpaceDN w:val="0"/>
        <w:adjustRightInd w:val="0"/>
        <w:spacing w:after="0" w:line="240" w:lineRule="auto"/>
        <w:ind w:firstLine="708"/>
        <w:jc w:val="both"/>
        <w:rPr>
          <w:rFonts w:ascii="Times New Roman" w:eastAsia="TimesNewRomanPSMT" w:hAnsi="Times New Roman"/>
          <w:sz w:val="24"/>
          <w:szCs w:val="24"/>
          <w:lang w:val="pt-PT" w:eastAsia="sr-Latn-CS"/>
        </w:rPr>
      </w:pPr>
      <w:r w:rsidRPr="009C60F1">
        <w:rPr>
          <w:rFonts w:ascii="Times New Roman" w:eastAsia="TimesNewRomanPSMT" w:hAnsi="Times New Roman"/>
          <w:sz w:val="24"/>
          <w:szCs w:val="24"/>
          <w:lang w:val="pt-PT" w:eastAsia="sr-Latn-CS"/>
        </w:rPr>
        <w:t>Petegola (1927)</w:t>
      </w:r>
    </w:p>
    <w:p w:rsidR="009C60F1" w:rsidRPr="009C60F1" w:rsidRDefault="009C60F1" w:rsidP="009C60F1">
      <w:pPr>
        <w:autoSpaceDE w:val="0"/>
        <w:autoSpaceDN w:val="0"/>
        <w:adjustRightInd w:val="0"/>
        <w:spacing w:after="0" w:line="240" w:lineRule="auto"/>
        <w:ind w:firstLine="708"/>
        <w:jc w:val="both"/>
        <w:rPr>
          <w:rFonts w:ascii="Times New Roman" w:eastAsia="TimesNewRomanPSMT" w:hAnsi="Times New Roman"/>
          <w:sz w:val="24"/>
          <w:szCs w:val="24"/>
          <w:lang w:val="pt-PT" w:eastAsia="sr-Latn-CS"/>
        </w:rPr>
      </w:pPr>
      <w:r w:rsidRPr="009C60F1">
        <w:rPr>
          <w:rFonts w:ascii="Times New Roman" w:eastAsia="TimesNewRomanPSMT" w:hAnsi="Times New Roman"/>
          <w:sz w:val="24"/>
          <w:szCs w:val="24"/>
          <w:lang w:val="pt-PT" w:eastAsia="sr-Latn-CS"/>
        </w:rPr>
        <w:t>Putopisi o Crnoj Gori iz 19. vijeka na njemačkom, italijanskom i francuskom jeziku, kao i njihovi prevodi na crnogorski jezik</w:t>
      </w:r>
    </w:p>
    <w:p w:rsidR="009C60F1" w:rsidRPr="009C60F1" w:rsidRDefault="009C60F1" w:rsidP="009C60F1">
      <w:pPr>
        <w:suppressAutoHyphens/>
        <w:spacing w:after="0" w:line="240" w:lineRule="auto"/>
        <w:jc w:val="both"/>
        <w:rPr>
          <w:rFonts w:ascii="Times New Roman" w:eastAsia="Times New Roman" w:hAnsi="Times New Roman"/>
          <w:i/>
          <w:color w:val="FF0000"/>
          <w:sz w:val="24"/>
          <w:szCs w:val="24"/>
          <w:lang w:val="sr-Latn-CS" w:eastAsia="ar-SA"/>
        </w:rPr>
      </w:pPr>
    </w:p>
    <w:p w:rsidR="009C60F1" w:rsidRPr="009C60F1" w:rsidRDefault="009C60F1" w:rsidP="009C60F1">
      <w:pPr>
        <w:shd w:val="clear" w:color="auto" w:fill="FDE9D9"/>
        <w:autoSpaceDE w:val="0"/>
        <w:autoSpaceDN w:val="0"/>
        <w:adjustRightInd w:val="0"/>
        <w:spacing w:after="0" w:line="240" w:lineRule="auto"/>
        <w:ind w:firstLine="360"/>
        <w:jc w:val="both"/>
        <w:rPr>
          <w:rFonts w:ascii="Times New Roman" w:eastAsia="Times New Roman" w:hAnsi="Times New Roman"/>
          <w:b/>
          <w:bCs/>
          <w:sz w:val="24"/>
          <w:szCs w:val="24"/>
          <w:lang w:val="pl-PL" w:eastAsia="sr-Latn-CS"/>
        </w:rPr>
      </w:pPr>
      <w:r w:rsidRPr="009C60F1">
        <w:rPr>
          <w:rFonts w:ascii="Times New Roman" w:eastAsia="Times New Roman" w:hAnsi="Times New Roman"/>
          <w:b/>
          <w:bCs/>
          <w:sz w:val="24"/>
          <w:szCs w:val="24"/>
          <w:lang w:val="pl-PL" w:eastAsia="sr-Latn-CS"/>
        </w:rPr>
        <w:t>Matična služba</w:t>
      </w:r>
    </w:p>
    <w:p w:rsidR="009C60F1" w:rsidRPr="009C60F1" w:rsidRDefault="009C60F1" w:rsidP="009C60F1">
      <w:pPr>
        <w:autoSpaceDE w:val="0"/>
        <w:autoSpaceDN w:val="0"/>
        <w:adjustRightInd w:val="0"/>
        <w:spacing w:after="0" w:line="240" w:lineRule="auto"/>
        <w:jc w:val="both"/>
        <w:rPr>
          <w:rFonts w:ascii="Times New Roman" w:eastAsia="Times New Roman" w:hAnsi="Times New Roman"/>
          <w:b/>
          <w:bCs/>
          <w:sz w:val="24"/>
          <w:szCs w:val="24"/>
          <w:u w:val="single"/>
          <w:lang w:val="pl-PL" w:eastAsia="sr-Latn-CS"/>
        </w:rPr>
      </w:pPr>
    </w:p>
    <w:p w:rsidR="009C60F1" w:rsidRPr="009C60F1" w:rsidRDefault="009C60F1" w:rsidP="009C60F1">
      <w:pPr>
        <w:autoSpaceDE w:val="0"/>
        <w:autoSpaceDN w:val="0"/>
        <w:adjustRightInd w:val="0"/>
        <w:spacing w:after="0" w:line="240" w:lineRule="auto"/>
        <w:ind w:firstLine="708"/>
        <w:jc w:val="both"/>
        <w:rPr>
          <w:rFonts w:ascii="Times New Roman" w:eastAsia="TimesNewRomanPSMT" w:hAnsi="Times New Roman"/>
          <w:sz w:val="24"/>
          <w:szCs w:val="24"/>
          <w:lang w:val="pt-PT" w:eastAsia="sr-Latn-CS"/>
        </w:rPr>
      </w:pPr>
      <w:r w:rsidRPr="009C60F1">
        <w:rPr>
          <w:rFonts w:ascii="Times New Roman" w:eastAsia="TimesNewRomanPSMT" w:hAnsi="Times New Roman"/>
          <w:sz w:val="24"/>
          <w:szCs w:val="24"/>
          <w:lang w:val="pl-PL" w:eastAsia="sr-Latn-CS"/>
        </w:rPr>
        <w:t>U</w:t>
      </w:r>
      <w:r w:rsidRPr="009C60F1">
        <w:rPr>
          <w:rFonts w:ascii="Times New Roman" w:eastAsia="TimesNewRomanPSMT" w:hAnsi="Times New Roman"/>
          <w:sz w:val="24"/>
          <w:szCs w:val="24"/>
          <w:lang w:val="pt-PT" w:eastAsia="sr-Latn-CS"/>
        </w:rPr>
        <w:t xml:space="preserve"> cilju pružanja  stručno-savjetodavne pomoći u skladu sa čl. 37 Zakona o bibliotečkoj djelatnosti i čl. 6 Pravilnika o bližim uslovima i načinu vršenja matične bibliotečke djelatnosti. tokom  2018. godine biće izvršen redovan godišnji obilazak 21 narodne/gradske biblioteke i univerzitetskih biblioteka. </w:t>
      </w:r>
    </w:p>
    <w:p w:rsidR="009C60F1" w:rsidRPr="009C60F1" w:rsidRDefault="009C60F1" w:rsidP="009C60F1">
      <w:pPr>
        <w:autoSpaceDE w:val="0"/>
        <w:autoSpaceDN w:val="0"/>
        <w:adjustRightInd w:val="0"/>
        <w:spacing w:after="0" w:line="240" w:lineRule="auto"/>
        <w:ind w:firstLine="708"/>
        <w:jc w:val="both"/>
        <w:rPr>
          <w:rFonts w:ascii="Times New Roman" w:eastAsia="TimesNewRomanPSMT" w:hAnsi="Times New Roman"/>
          <w:sz w:val="24"/>
          <w:szCs w:val="24"/>
          <w:lang w:val="pt-PT" w:eastAsia="sr-Latn-CS"/>
        </w:rPr>
      </w:pPr>
      <w:r w:rsidRPr="009C60F1">
        <w:rPr>
          <w:rFonts w:ascii="Times New Roman" w:eastAsia="TimesNewRomanPSMT" w:hAnsi="Times New Roman"/>
          <w:sz w:val="24"/>
          <w:szCs w:val="24"/>
          <w:lang w:val="pt-PT" w:eastAsia="sr-Latn-CS"/>
        </w:rPr>
        <w:t>S obzirom da u novoformiranim opštinama: Petnjica, Gusinje i Tuzi nijesu formirane samostalne biblioteke planira se da se u saradnji sa Ministarstvom kulture pokuša pronaći modal</w:t>
      </w:r>
    </w:p>
    <w:p w:rsidR="009C60F1" w:rsidRPr="009C60F1" w:rsidRDefault="009C60F1" w:rsidP="009C60F1">
      <w:pPr>
        <w:autoSpaceDE w:val="0"/>
        <w:autoSpaceDN w:val="0"/>
        <w:adjustRightInd w:val="0"/>
        <w:spacing w:after="0" w:line="240" w:lineRule="auto"/>
        <w:ind w:firstLine="708"/>
        <w:jc w:val="both"/>
        <w:rPr>
          <w:rFonts w:ascii="Times New Roman" w:eastAsia="TimesNewRomanPSMT" w:hAnsi="Times New Roman"/>
          <w:sz w:val="24"/>
          <w:szCs w:val="24"/>
          <w:lang w:val="pt-PT" w:eastAsia="sr-Latn-CS"/>
        </w:rPr>
      </w:pPr>
      <w:r w:rsidRPr="009C60F1">
        <w:rPr>
          <w:rFonts w:ascii="Times New Roman" w:eastAsia="TimesNewRomanPSMT" w:hAnsi="Times New Roman"/>
          <w:sz w:val="24"/>
          <w:szCs w:val="24"/>
          <w:lang w:val="pt-PT" w:eastAsia="sr-Latn-CS"/>
        </w:rPr>
        <w:t>Matična služba će i dalje izrađivati evidencije, statistike i preglede o zatečenom stanju u crnogorskim bibliotekama.</w:t>
      </w:r>
    </w:p>
    <w:p w:rsidR="009C60F1" w:rsidRPr="009C60F1" w:rsidRDefault="009C60F1" w:rsidP="009C60F1">
      <w:pPr>
        <w:autoSpaceDE w:val="0"/>
        <w:autoSpaceDN w:val="0"/>
        <w:adjustRightInd w:val="0"/>
        <w:spacing w:after="0" w:line="240" w:lineRule="auto"/>
        <w:ind w:firstLine="708"/>
        <w:jc w:val="both"/>
        <w:rPr>
          <w:rFonts w:ascii="Times New Roman" w:eastAsia="TimesNewRomanPSMT" w:hAnsi="Times New Roman"/>
          <w:sz w:val="24"/>
          <w:szCs w:val="24"/>
          <w:lang w:val="pt-PT" w:eastAsia="sr-Latn-CS"/>
        </w:rPr>
      </w:pPr>
      <w:r w:rsidRPr="009C60F1">
        <w:rPr>
          <w:rFonts w:ascii="Times New Roman" w:eastAsia="TimesNewRomanPSMT" w:hAnsi="Times New Roman"/>
          <w:sz w:val="24"/>
          <w:szCs w:val="24"/>
          <w:lang w:val="pt-PT" w:eastAsia="sr-Latn-CS"/>
        </w:rPr>
        <w:t xml:space="preserve">U slučaju da se biblioteke tokom 2019. obrate NBCG odnosno Matičnoj službi,  u skladu sa  </w:t>
      </w:r>
      <w:r w:rsidRPr="009C60F1">
        <w:rPr>
          <w:rFonts w:ascii="Times New Roman" w:eastAsia="TimesNewRomanPSMT" w:hAnsi="Times New Roman"/>
          <w:i/>
          <w:sz w:val="24"/>
          <w:szCs w:val="24"/>
          <w:lang w:val="pt-PT" w:eastAsia="sr-Latn-CS"/>
        </w:rPr>
        <w:t xml:space="preserve">Pravilnikom </w:t>
      </w:r>
      <w:r w:rsidRPr="009C60F1">
        <w:rPr>
          <w:rFonts w:ascii="Times New Roman" w:eastAsia="TimesNewRomanPSMT" w:hAnsi="Times New Roman"/>
          <w:i/>
          <w:sz w:val="24"/>
          <w:szCs w:val="24"/>
          <w:lang w:val="sr-Latn-CS" w:eastAsia="sr-Latn-CS"/>
        </w:rPr>
        <w:t>o sadržaju i načinu vođenja registra biblioteka na teritoriji Crne Gore</w:t>
      </w:r>
      <w:r w:rsidRPr="009C60F1">
        <w:rPr>
          <w:rFonts w:ascii="Times New Roman" w:eastAsia="TimesNewRomanPSMT" w:hAnsi="Times New Roman"/>
          <w:sz w:val="24"/>
          <w:szCs w:val="24"/>
          <w:lang w:val="sr-Latn-CS" w:eastAsia="sr-Latn-CS"/>
        </w:rPr>
        <w:t>,</w:t>
      </w:r>
      <w:r w:rsidRPr="009C60F1">
        <w:rPr>
          <w:rFonts w:ascii="Times New Roman" w:eastAsia="TimesNewRomanPSMT" w:hAnsi="Times New Roman"/>
          <w:sz w:val="24"/>
          <w:szCs w:val="24"/>
          <w:lang w:val="pt-PT" w:eastAsia="sr-Latn-CS"/>
        </w:rPr>
        <w:t xml:space="preserve"> biće izvršen upis u  Centralni registar crnogorskih biblioteka.</w:t>
      </w:r>
    </w:p>
    <w:p w:rsidR="009C60F1" w:rsidRPr="009C60F1" w:rsidRDefault="009C60F1" w:rsidP="009C60F1">
      <w:pPr>
        <w:autoSpaceDE w:val="0"/>
        <w:autoSpaceDN w:val="0"/>
        <w:adjustRightInd w:val="0"/>
        <w:spacing w:after="0" w:line="240" w:lineRule="auto"/>
        <w:ind w:firstLine="708"/>
        <w:jc w:val="both"/>
        <w:rPr>
          <w:rFonts w:ascii="Times New Roman" w:eastAsia="TimesNewRomanPSMT" w:hAnsi="Times New Roman"/>
          <w:sz w:val="24"/>
          <w:szCs w:val="24"/>
          <w:lang w:val="pt-PT" w:eastAsia="sr-Latn-CS"/>
        </w:rPr>
      </w:pPr>
    </w:p>
    <w:p w:rsidR="009C60F1" w:rsidRPr="009C60F1" w:rsidRDefault="009C60F1" w:rsidP="009C60F1">
      <w:pPr>
        <w:shd w:val="clear" w:color="auto" w:fill="FDE9D9"/>
        <w:spacing w:after="0" w:line="240" w:lineRule="auto"/>
        <w:ind w:firstLine="708"/>
        <w:rPr>
          <w:rFonts w:ascii="Times New Roman" w:eastAsia="Times New Roman" w:hAnsi="Times New Roman"/>
          <w:b/>
          <w:bCs/>
          <w:sz w:val="24"/>
          <w:szCs w:val="24"/>
          <w:lang w:val="sl-SI" w:eastAsia="sr-Latn-CS"/>
        </w:rPr>
      </w:pPr>
      <w:r w:rsidRPr="009C60F1">
        <w:rPr>
          <w:rFonts w:ascii="Times New Roman" w:eastAsia="Times New Roman" w:hAnsi="Times New Roman"/>
          <w:b/>
          <w:bCs/>
          <w:sz w:val="24"/>
          <w:szCs w:val="24"/>
          <w:lang w:val="sl-SI" w:eastAsia="sr-Latn-CS"/>
        </w:rPr>
        <w:t>Edukacija i učešće na konferencijama, seminarima, radionicama</w:t>
      </w:r>
    </w:p>
    <w:p w:rsidR="009C60F1" w:rsidRPr="009C60F1" w:rsidRDefault="009C60F1" w:rsidP="009C60F1">
      <w:pPr>
        <w:spacing w:after="0" w:line="240" w:lineRule="auto"/>
        <w:ind w:firstLine="708"/>
        <w:jc w:val="both"/>
        <w:rPr>
          <w:rFonts w:ascii="Times New Roman" w:hAnsi="Times New Roman"/>
          <w:color w:val="000000"/>
          <w:sz w:val="24"/>
          <w:szCs w:val="24"/>
          <w:lang w:val="sl-SI"/>
        </w:rPr>
      </w:pPr>
    </w:p>
    <w:p w:rsidR="009C60F1" w:rsidRPr="009C60F1" w:rsidRDefault="009C60F1" w:rsidP="009C60F1">
      <w:pPr>
        <w:spacing w:after="0" w:line="240" w:lineRule="auto"/>
        <w:ind w:firstLine="708"/>
        <w:jc w:val="both"/>
        <w:rPr>
          <w:rFonts w:ascii="Times New Roman" w:hAnsi="Times New Roman"/>
          <w:color w:val="000000"/>
          <w:sz w:val="24"/>
          <w:szCs w:val="24"/>
          <w:lang w:val="sl-SI"/>
        </w:rPr>
      </w:pPr>
      <w:r w:rsidRPr="009C60F1">
        <w:rPr>
          <w:rFonts w:ascii="Times New Roman" w:hAnsi="Times New Roman"/>
          <w:color w:val="000000"/>
          <w:sz w:val="24"/>
          <w:szCs w:val="24"/>
          <w:lang w:val="sl-SI"/>
        </w:rPr>
        <w:t xml:space="preserve">1.Učešće tri sistem  inženjera na INFO festu  (sajam informatičkih dostignuća) u Budvi (Hotel Maestral, jesen 2018.) – dva dana – sa ciljem upoznavanja sa najnovijim dostignućima u IT sektoru </w:t>
      </w:r>
    </w:p>
    <w:p w:rsidR="009C60F1" w:rsidRPr="009C60F1" w:rsidRDefault="009C60F1" w:rsidP="009C60F1">
      <w:pPr>
        <w:spacing w:after="0" w:line="240" w:lineRule="auto"/>
        <w:ind w:firstLine="708"/>
        <w:jc w:val="both"/>
        <w:rPr>
          <w:rFonts w:ascii="Times New Roman" w:hAnsi="Times New Roman"/>
          <w:color w:val="000000"/>
          <w:sz w:val="24"/>
          <w:szCs w:val="24"/>
          <w:lang w:val="sl-SI"/>
        </w:rPr>
      </w:pPr>
      <w:r w:rsidRPr="009C60F1">
        <w:rPr>
          <w:rFonts w:ascii="Times New Roman" w:hAnsi="Times New Roman"/>
          <w:color w:val="000000"/>
          <w:sz w:val="24"/>
          <w:szCs w:val="24"/>
          <w:lang w:val="sl-SI"/>
        </w:rPr>
        <w:t>2. Obuka dvoje zaposlenih u Odjeljenju za digitalizaciju Nacionalne i univerzitetske biblioteke u Ljubljani</w:t>
      </w:r>
    </w:p>
    <w:p w:rsidR="009C60F1" w:rsidRPr="009C60F1" w:rsidRDefault="009C60F1" w:rsidP="009C60F1">
      <w:pPr>
        <w:spacing w:after="0" w:line="240" w:lineRule="auto"/>
        <w:ind w:firstLine="708"/>
        <w:jc w:val="both"/>
        <w:rPr>
          <w:rFonts w:ascii="Times New Roman" w:hAnsi="Times New Roman"/>
          <w:color w:val="000000"/>
          <w:sz w:val="24"/>
          <w:szCs w:val="24"/>
          <w:lang w:val="sl-SI"/>
        </w:rPr>
      </w:pPr>
      <w:r w:rsidRPr="009C60F1">
        <w:rPr>
          <w:rFonts w:ascii="Times New Roman" w:hAnsi="Times New Roman"/>
          <w:color w:val="000000"/>
          <w:sz w:val="24"/>
          <w:szCs w:val="24"/>
          <w:lang w:val="sl-SI"/>
        </w:rPr>
        <w:t xml:space="preserve">3. U saradnji sa partnerskom institucijom Gete institutom iz Beograda planira se posjeta njemačkog književnika koji će održati predavanje za crnogorske bibliotekare i zaposlene u kulturnim institucijama </w:t>
      </w:r>
    </w:p>
    <w:p w:rsidR="009C60F1" w:rsidRPr="009C60F1" w:rsidRDefault="009C60F1" w:rsidP="009C60F1">
      <w:pPr>
        <w:spacing w:after="0" w:line="240" w:lineRule="auto"/>
        <w:ind w:firstLine="708"/>
        <w:jc w:val="both"/>
        <w:rPr>
          <w:rFonts w:ascii="Times New Roman" w:hAnsi="Times New Roman"/>
          <w:sz w:val="24"/>
          <w:szCs w:val="24"/>
          <w:lang w:val="sr-Latn-CS"/>
        </w:rPr>
      </w:pPr>
      <w:r w:rsidRPr="009C60F1">
        <w:rPr>
          <w:rFonts w:ascii="Times New Roman" w:hAnsi="Times New Roman"/>
          <w:sz w:val="24"/>
          <w:szCs w:val="24"/>
          <w:lang w:val="sl-SI"/>
        </w:rPr>
        <w:t xml:space="preserve">4. </w:t>
      </w:r>
      <w:r w:rsidRPr="009C60F1">
        <w:rPr>
          <w:rFonts w:ascii="Times New Roman" w:hAnsi="Times New Roman"/>
          <w:sz w:val="24"/>
          <w:szCs w:val="24"/>
          <w:lang w:val="sr-Latn-CS"/>
        </w:rPr>
        <w:t>Organizovanje dvodnevne radionice „Kreiranje  virtuelnih i web kolekcija“</w:t>
      </w:r>
      <w:r w:rsidRPr="009C60F1">
        <w:rPr>
          <w:rFonts w:ascii="Times New Roman" w:hAnsi="Times New Roman"/>
          <w:b/>
          <w:sz w:val="24"/>
          <w:szCs w:val="24"/>
          <w:lang w:val="sr-Latn-CS"/>
        </w:rPr>
        <w:t xml:space="preserve"> </w:t>
      </w:r>
      <w:r w:rsidRPr="009C60F1">
        <w:rPr>
          <w:rFonts w:ascii="Times New Roman" w:hAnsi="Times New Roman"/>
          <w:sz w:val="24"/>
          <w:szCs w:val="24"/>
          <w:lang w:val="sr-Latn-CS"/>
        </w:rPr>
        <w:t xml:space="preserve"> u saradnji sa renomiranim predavačima iz Nacionalne i sveučilišne knjižnice iz Zagreba,  koji imaju dugogodišnje iskustvo na polju izgradnje digitalne biblioteke. Radionicu, na kojoj će se prezentirati najsvrishodniji načini kreiranja virtuelnih i web kolekcija.</w:t>
      </w:r>
      <w:r w:rsidRPr="009C60F1">
        <w:rPr>
          <w:rFonts w:ascii="Times New Roman" w:hAnsi="Times New Roman"/>
          <w:b/>
          <w:sz w:val="24"/>
          <w:szCs w:val="24"/>
          <w:lang w:val="sr-Latn-CS"/>
        </w:rPr>
        <w:t xml:space="preserve">  </w:t>
      </w:r>
      <w:r w:rsidRPr="009C60F1">
        <w:rPr>
          <w:rFonts w:ascii="Times New Roman" w:hAnsi="Times New Roman"/>
          <w:sz w:val="24"/>
          <w:szCs w:val="24"/>
          <w:lang w:val="sr-Latn-CS"/>
        </w:rPr>
        <w:t xml:space="preserve">bi pratilo i u njoj aktivno učestvovalo  20  bibliotekara, muzeologa i arhivista iz Crne Gore. </w:t>
      </w:r>
    </w:p>
    <w:p w:rsidR="009C60F1" w:rsidRPr="009C60F1" w:rsidRDefault="009C60F1" w:rsidP="009C60F1">
      <w:pPr>
        <w:spacing w:after="0" w:line="240" w:lineRule="auto"/>
        <w:ind w:firstLine="708"/>
        <w:jc w:val="both"/>
        <w:rPr>
          <w:rFonts w:ascii="Times New Roman" w:hAnsi="Times New Roman"/>
          <w:color w:val="000000"/>
          <w:sz w:val="24"/>
          <w:szCs w:val="24"/>
          <w:lang w:val="sl-SI"/>
        </w:rPr>
      </w:pPr>
      <w:r w:rsidRPr="009C60F1">
        <w:rPr>
          <w:rFonts w:ascii="Times New Roman" w:hAnsi="Times New Roman"/>
          <w:color w:val="000000"/>
          <w:sz w:val="24"/>
          <w:szCs w:val="24"/>
          <w:lang w:val="sl-SI"/>
        </w:rPr>
        <w:t xml:space="preserve">5. Kurs za tri sistem inženjera - Linux sertifikovani administrator RHCE (Red Hat Certified Engineer) Organizator: CET - Computer Equipment &amp; Trade Beograd </w:t>
      </w:r>
    </w:p>
    <w:p w:rsidR="009C60F1" w:rsidRPr="009C60F1" w:rsidRDefault="009C60F1" w:rsidP="009C60F1">
      <w:pPr>
        <w:spacing w:after="0" w:line="240" w:lineRule="auto"/>
        <w:ind w:firstLine="708"/>
        <w:rPr>
          <w:rFonts w:ascii="Times New Roman" w:hAnsi="Times New Roman"/>
          <w:color w:val="000000"/>
          <w:sz w:val="24"/>
          <w:szCs w:val="24"/>
          <w:lang w:val="sl-SI"/>
        </w:rPr>
      </w:pPr>
      <w:r w:rsidRPr="009C60F1">
        <w:rPr>
          <w:rFonts w:ascii="Times New Roman" w:hAnsi="Times New Roman"/>
          <w:color w:val="000000"/>
          <w:sz w:val="24"/>
          <w:szCs w:val="24"/>
          <w:lang w:val="sl-SI"/>
        </w:rPr>
        <w:t xml:space="preserve">6. Učešće tri sistem inženjera na Panelu :  </w:t>
      </w:r>
      <w:r w:rsidRPr="009C60F1">
        <w:rPr>
          <w:rFonts w:ascii="Times New Roman" w:hAnsi="Times New Roman"/>
          <w:i/>
          <w:color w:val="000000"/>
          <w:sz w:val="24"/>
          <w:szCs w:val="24"/>
          <w:lang w:val="sl-SI"/>
        </w:rPr>
        <w:t xml:space="preserve">2019 IIPC WAC panel Past, present and future of web archiving in Southeast Europe: experiences of Croatia, Montenegro, Serbia and Slovenia; </w:t>
      </w:r>
      <w:r w:rsidRPr="009C60F1">
        <w:rPr>
          <w:rFonts w:ascii="Times New Roman" w:hAnsi="Times New Roman"/>
          <w:color w:val="000000"/>
          <w:sz w:val="24"/>
          <w:szCs w:val="24"/>
          <w:lang w:val="sl-SI"/>
        </w:rPr>
        <w:t>Zagreb, 5, 6 i 7.  jun 2019.</w:t>
      </w:r>
    </w:p>
    <w:p w:rsidR="009C60F1" w:rsidRPr="009C60F1" w:rsidRDefault="009C60F1" w:rsidP="009C60F1">
      <w:pPr>
        <w:spacing w:after="0" w:line="240" w:lineRule="auto"/>
        <w:ind w:firstLine="708"/>
        <w:jc w:val="both"/>
        <w:rPr>
          <w:rFonts w:ascii="Times New Roman" w:hAnsi="Times New Roman"/>
          <w:b/>
          <w:color w:val="FF0000"/>
          <w:sz w:val="24"/>
          <w:szCs w:val="24"/>
          <w:lang w:val="pt-PT"/>
        </w:rPr>
      </w:pPr>
      <w:r w:rsidRPr="009C60F1">
        <w:rPr>
          <w:rFonts w:ascii="Times New Roman" w:eastAsia="Lucida Sans Unicode" w:hAnsi="Times New Roman"/>
          <w:color w:val="000000"/>
          <w:kern w:val="3"/>
          <w:sz w:val="24"/>
          <w:szCs w:val="24"/>
          <w:lang w:val="sl-SI"/>
        </w:rPr>
        <w:t xml:space="preserve">7. Kursevi  </w:t>
      </w:r>
      <w:r w:rsidRPr="009C60F1">
        <w:rPr>
          <w:color w:val="000000"/>
          <w:lang w:val="sl-SI"/>
        </w:rPr>
        <w:t xml:space="preserve"> </w:t>
      </w:r>
      <w:r w:rsidRPr="009C60F1">
        <w:rPr>
          <w:rFonts w:ascii="Times New Roman" w:hAnsi="Times New Roman"/>
          <w:color w:val="000000"/>
          <w:sz w:val="24"/>
          <w:szCs w:val="24"/>
          <w:lang w:val="sl-SI"/>
        </w:rPr>
        <w:t>Adobe Photoshop, Adobe Illustrator  i Adobe InDesign za troje zaposlenih iz Centra za digitalizaciju</w:t>
      </w:r>
    </w:p>
    <w:p w:rsidR="009C60F1" w:rsidRPr="009C60F1" w:rsidRDefault="009C60F1" w:rsidP="009C60F1">
      <w:pPr>
        <w:spacing w:after="0" w:line="240" w:lineRule="auto"/>
        <w:ind w:firstLine="708"/>
        <w:jc w:val="both"/>
        <w:rPr>
          <w:rFonts w:ascii="Times New Roman" w:hAnsi="Times New Roman"/>
          <w:color w:val="000000"/>
          <w:sz w:val="24"/>
          <w:szCs w:val="24"/>
          <w:lang w:val="pt-PT"/>
        </w:rPr>
      </w:pPr>
      <w:r w:rsidRPr="009C60F1">
        <w:rPr>
          <w:rFonts w:ascii="Times New Roman" w:hAnsi="Times New Roman"/>
          <w:color w:val="000000"/>
          <w:sz w:val="24"/>
          <w:szCs w:val="24"/>
          <w:lang w:val="pt-PT"/>
        </w:rPr>
        <w:t xml:space="preserve">8. Učešće dvoje zaposlenih na </w:t>
      </w:r>
      <w:r w:rsidRPr="009C60F1">
        <w:rPr>
          <w:rFonts w:ascii="Times New Roman" w:hAnsi="Times New Roman"/>
          <w:sz w:val="24"/>
          <w:szCs w:val="24"/>
          <w:lang w:val="sr-Latn-RS"/>
        </w:rPr>
        <w:t>Godišnjoj konferenciji mreže Europeana</w:t>
      </w:r>
      <w:r w:rsidRPr="009C60F1">
        <w:rPr>
          <w:rFonts w:ascii="Times New Roman" w:hAnsi="Times New Roman"/>
          <w:color w:val="000000"/>
          <w:sz w:val="24"/>
          <w:szCs w:val="24"/>
          <w:lang w:val="pt-PT"/>
        </w:rPr>
        <w:t xml:space="preserve"> sa ciljem aktivnog učešća NBCG u sadašnjim i budućim projektima Europeane </w:t>
      </w:r>
    </w:p>
    <w:p w:rsidR="009C60F1" w:rsidRPr="009C60F1" w:rsidRDefault="009C60F1" w:rsidP="009C60F1">
      <w:pPr>
        <w:spacing w:after="0" w:line="240" w:lineRule="auto"/>
        <w:ind w:firstLine="708"/>
        <w:jc w:val="both"/>
        <w:rPr>
          <w:rFonts w:ascii="Times New Roman" w:hAnsi="Times New Roman"/>
          <w:color w:val="000000"/>
          <w:sz w:val="24"/>
          <w:szCs w:val="24"/>
          <w:lang w:val="pt-PT"/>
        </w:rPr>
      </w:pPr>
      <w:r w:rsidRPr="009C60F1">
        <w:rPr>
          <w:rFonts w:ascii="Times New Roman" w:hAnsi="Times New Roman"/>
          <w:color w:val="000000"/>
          <w:sz w:val="24"/>
          <w:szCs w:val="24"/>
          <w:lang w:val="pt-PT"/>
        </w:rPr>
        <w:lastRenderedPageBreak/>
        <w:t>9. Učešće tri sistem  inženjera na INFO festu  (sajam informatičkih dostignuća) u Budvi sa ciljem upoznavanja sa najnovijim trendovima u ovoj dinamičnoj oblasti</w:t>
      </w:r>
    </w:p>
    <w:p w:rsidR="009C60F1" w:rsidRPr="009C60F1" w:rsidRDefault="009C60F1" w:rsidP="009C60F1">
      <w:pPr>
        <w:spacing w:after="0" w:line="240" w:lineRule="auto"/>
        <w:ind w:firstLine="708"/>
        <w:rPr>
          <w:rFonts w:ascii="Times New Roman" w:hAnsi="Times New Roman"/>
          <w:sz w:val="24"/>
          <w:szCs w:val="24"/>
        </w:rPr>
      </w:pPr>
      <w:r w:rsidRPr="009C60F1">
        <w:rPr>
          <w:rFonts w:ascii="Times New Roman" w:hAnsi="Times New Roman"/>
          <w:color w:val="000000"/>
          <w:sz w:val="24"/>
          <w:szCs w:val="24"/>
          <w:lang w:val="pt-PT"/>
        </w:rPr>
        <w:t xml:space="preserve">10. Učešće na radionici za digitalizaciju koja će se održati  </w:t>
      </w:r>
      <w:r w:rsidRPr="009C60F1">
        <w:rPr>
          <w:rFonts w:ascii="Times New Roman" w:hAnsi="Times New Roman"/>
          <w:sz w:val="24"/>
          <w:szCs w:val="24"/>
        </w:rPr>
        <w:t>u okviru Konferencije direktora jugoistočne Evrope, Sofija, Bugarska (oktobar, 2019)</w:t>
      </w:r>
    </w:p>
    <w:p w:rsidR="009C60F1" w:rsidRPr="009C60F1" w:rsidRDefault="009C60F1" w:rsidP="009C60F1">
      <w:pPr>
        <w:autoSpaceDE w:val="0"/>
        <w:autoSpaceDN w:val="0"/>
        <w:adjustRightInd w:val="0"/>
        <w:spacing w:after="0" w:line="240" w:lineRule="auto"/>
        <w:ind w:firstLine="708"/>
        <w:jc w:val="both"/>
        <w:rPr>
          <w:rFonts w:ascii="Times New Roman" w:eastAsia="TimesNewRomanPSMT" w:hAnsi="Times New Roman"/>
          <w:sz w:val="24"/>
          <w:szCs w:val="24"/>
          <w:lang w:val="pt-PT" w:eastAsia="sr-Latn-CS"/>
        </w:rPr>
      </w:pPr>
    </w:p>
    <w:p w:rsidR="009C60F1" w:rsidRPr="009C60F1" w:rsidRDefault="009C60F1" w:rsidP="009C60F1">
      <w:pPr>
        <w:shd w:val="clear" w:color="auto" w:fill="FDE9D9"/>
        <w:spacing w:after="0" w:line="240" w:lineRule="auto"/>
        <w:ind w:firstLine="708"/>
        <w:rPr>
          <w:rFonts w:ascii="Times New Roman" w:eastAsia="Times New Roman" w:hAnsi="Times New Roman"/>
          <w:b/>
          <w:bCs/>
          <w:sz w:val="24"/>
          <w:szCs w:val="24"/>
          <w:lang w:val="sl-SI" w:eastAsia="sr-Latn-CS"/>
        </w:rPr>
      </w:pPr>
      <w:r w:rsidRPr="009C60F1">
        <w:rPr>
          <w:rFonts w:ascii="Times New Roman" w:eastAsia="Times New Roman" w:hAnsi="Times New Roman"/>
          <w:b/>
          <w:bCs/>
          <w:sz w:val="24"/>
          <w:szCs w:val="24"/>
          <w:shd w:val="clear" w:color="auto" w:fill="FDE9D9"/>
          <w:lang w:val="sl-SI" w:eastAsia="sr-Latn-CS"/>
        </w:rPr>
        <w:t>Ostale  aktivnosti</w:t>
      </w:r>
    </w:p>
    <w:p w:rsidR="009C60F1" w:rsidRPr="009C60F1" w:rsidRDefault="009C60F1" w:rsidP="009C60F1">
      <w:pPr>
        <w:spacing w:after="0" w:line="240" w:lineRule="auto"/>
        <w:ind w:firstLine="708"/>
        <w:rPr>
          <w:rFonts w:ascii="Times New Roman" w:eastAsia="Times New Roman" w:hAnsi="Times New Roman"/>
          <w:bCs/>
          <w:sz w:val="24"/>
          <w:szCs w:val="24"/>
          <w:lang w:val="sl-SI" w:eastAsia="sr-Latn-CS"/>
        </w:rPr>
      </w:pPr>
    </w:p>
    <w:p w:rsidR="009C60F1" w:rsidRPr="009C60F1" w:rsidRDefault="009C60F1" w:rsidP="009C60F1">
      <w:pPr>
        <w:spacing w:after="0" w:line="240" w:lineRule="auto"/>
        <w:ind w:firstLine="709"/>
        <w:jc w:val="both"/>
        <w:rPr>
          <w:rFonts w:ascii="Times New Roman" w:eastAsia="Times New Roman" w:hAnsi="Times New Roman"/>
          <w:bCs/>
          <w:color w:val="000000"/>
          <w:sz w:val="24"/>
          <w:szCs w:val="24"/>
          <w:lang w:val="sl-SI" w:eastAsia="sr-Latn-CS"/>
        </w:rPr>
      </w:pPr>
      <w:r w:rsidRPr="009C60F1">
        <w:rPr>
          <w:rFonts w:ascii="Times New Roman" w:eastAsia="Times New Roman" w:hAnsi="Times New Roman"/>
          <w:bCs/>
          <w:sz w:val="24"/>
          <w:szCs w:val="24"/>
          <w:lang w:val="sl-SI" w:eastAsia="sr-Latn-CS"/>
        </w:rPr>
        <w:t xml:space="preserve">Vršiće se redovno dopunjavanje sadržaja na web stranici NBCG: </w:t>
      </w:r>
      <w:hyperlink r:id="rId9" w:history="1">
        <w:r w:rsidRPr="009C60F1">
          <w:rPr>
            <w:rFonts w:ascii="Times New Roman" w:eastAsia="Times New Roman" w:hAnsi="Times New Roman"/>
            <w:bCs/>
            <w:color w:val="0000FF"/>
            <w:sz w:val="24"/>
            <w:szCs w:val="24"/>
            <w:u w:val="single"/>
            <w:lang w:val="sl-SI" w:eastAsia="sr-Latn-CS"/>
          </w:rPr>
          <w:t>www.nb-cg.me</w:t>
        </w:r>
      </w:hyperlink>
      <w:r w:rsidRPr="009C60F1">
        <w:rPr>
          <w:rFonts w:ascii="Times New Roman" w:eastAsia="Times New Roman" w:hAnsi="Times New Roman"/>
          <w:bCs/>
          <w:color w:val="0000FF"/>
          <w:sz w:val="24"/>
          <w:szCs w:val="24"/>
          <w:u w:val="single"/>
          <w:lang w:val="sl-SI" w:eastAsia="sr-Latn-CS"/>
        </w:rPr>
        <w:t xml:space="preserve">. </w:t>
      </w:r>
      <w:r w:rsidRPr="009C60F1">
        <w:rPr>
          <w:rFonts w:ascii="Times New Roman" w:eastAsia="Times New Roman" w:hAnsi="Times New Roman"/>
          <w:bCs/>
          <w:color w:val="000000"/>
          <w:sz w:val="24"/>
          <w:szCs w:val="24"/>
          <w:lang w:val="sl-SI" w:eastAsia="sr-Latn-CS"/>
        </w:rPr>
        <w:t xml:space="preserve"> </w:t>
      </w:r>
    </w:p>
    <w:p w:rsidR="009C60F1" w:rsidRPr="009C60F1" w:rsidRDefault="009C60F1" w:rsidP="009C60F1">
      <w:pPr>
        <w:spacing w:after="0" w:line="240" w:lineRule="auto"/>
        <w:ind w:firstLine="709"/>
        <w:jc w:val="both"/>
        <w:rPr>
          <w:rFonts w:ascii="Times New Roman" w:eastAsia="Times New Roman" w:hAnsi="Times New Roman"/>
          <w:bCs/>
          <w:sz w:val="24"/>
          <w:szCs w:val="24"/>
          <w:lang w:val="sl-SI" w:eastAsia="sr-Latn-CS"/>
        </w:rPr>
      </w:pPr>
      <w:r w:rsidRPr="009C60F1">
        <w:rPr>
          <w:rFonts w:ascii="Times New Roman" w:eastAsia="Times New Roman" w:hAnsi="Times New Roman"/>
          <w:bCs/>
          <w:sz w:val="24"/>
          <w:szCs w:val="24"/>
          <w:lang w:val="sl-SI" w:eastAsia="sr-Latn-CS"/>
        </w:rPr>
        <w:t>Obavljaće se i redovno administriranje društevnih mreža NBCG i za Digitalnu biblioteku Crne Gore (Facebook, Twitter).</w:t>
      </w:r>
    </w:p>
    <w:p w:rsidR="009C60F1" w:rsidRPr="009C60F1" w:rsidRDefault="009C60F1" w:rsidP="009C60F1">
      <w:pPr>
        <w:spacing w:after="0" w:line="240" w:lineRule="auto"/>
        <w:ind w:firstLine="709"/>
        <w:jc w:val="both"/>
        <w:rPr>
          <w:rFonts w:ascii="Times New Roman" w:eastAsia="Times New Roman" w:hAnsi="Times New Roman"/>
          <w:bCs/>
          <w:sz w:val="24"/>
          <w:szCs w:val="24"/>
          <w:lang w:val="sl-SI" w:eastAsia="sr-Latn-CS"/>
        </w:rPr>
      </w:pPr>
      <w:r w:rsidRPr="009C60F1">
        <w:rPr>
          <w:rFonts w:ascii="Times New Roman" w:eastAsia="Times New Roman" w:hAnsi="Times New Roman"/>
          <w:bCs/>
          <w:sz w:val="24"/>
          <w:szCs w:val="24"/>
          <w:lang w:val="sl-SI" w:eastAsia="sr-Latn-CS"/>
        </w:rPr>
        <w:t>Planira se redizajn Web arhiva Crne Gore jer je postojeće softversko rješenje potpuno neadekvatno i nefunkcionalno.</w:t>
      </w:r>
    </w:p>
    <w:p w:rsidR="009C60F1" w:rsidRPr="009C60F1" w:rsidRDefault="009C60F1" w:rsidP="009C60F1">
      <w:pPr>
        <w:spacing w:after="0" w:line="240" w:lineRule="auto"/>
        <w:ind w:firstLine="709"/>
        <w:jc w:val="both"/>
        <w:rPr>
          <w:rFonts w:ascii="Times New Roman" w:eastAsia="Times New Roman" w:hAnsi="Times New Roman"/>
          <w:bCs/>
          <w:sz w:val="24"/>
          <w:szCs w:val="24"/>
          <w:lang w:val="sl-SI" w:eastAsia="sr-Latn-CS"/>
        </w:rPr>
      </w:pPr>
      <w:r w:rsidRPr="009C60F1">
        <w:rPr>
          <w:rFonts w:ascii="Times New Roman" w:eastAsia="Times New Roman" w:hAnsi="Times New Roman"/>
          <w:bCs/>
          <w:sz w:val="24"/>
          <w:szCs w:val="24"/>
          <w:lang w:val="sl-SI" w:eastAsia="sr-Latn-CS"/>
        </w:rPr>
        <w:t>Na zahtjev Ministarstva kulture i</w:t>
      </w:r>
      <w:r w:rsidRPr="009C60F1">
        <w:rPr>
          <w:rFonts w:ascii="Times New Roman" w:eastAsia="Times New Roman" w:hAnsi="Times New Roman"/>
          <w:bCs/>
          <w:sz w:val="24"/>
          <w:szCs w:val="24"/>
          <w:lang w:eastAsia="sr-Latn-CS"/>
        </w:rPr>
        <w:t xml:space="preserve">zrađivaće se </w:t>
      </w:r>
      <w:r w:rsidRPr="009C60F1">
        <w:rPr>
          <w:rFonts w:ascii="Times New Roman" w:eastAsia="Times New Roman" w:hAnsi="Times New Roman"/>
          <w:bCs/>
          <w:sz w:val="24"/>
          <w:szCs w:val="24"/>
          <w:lang w:val="sl-SI" w:eastAsia="sr-Latn-CS"/>
        </w:rPr>
        <w:t xml:space="preserve"> izvještaji o bilateralnoj saradnji  NBCG sa srodnim institucijama u inostranstvu.</w:t>
      </w:r>
    </w:p>
    <w:p w:rsidR="009C60F1" w:rsidRDefault="009C60F1" w:rsidP="009C60F1">
      <w:pPr>
        <w:spacing w:after="0" w:line="240" w:lineRule="auto"/>
        <w:ind w:firstLine="709"/>
        <w:jc w:val="both"/>
        <w:rPr>
          <w:rFonts w:ascii="Times New Roman" w:eastAsia="Times New Roman" w:hAnsi="Times New Roman"/>
          <w:bCs/>
          <w:color w:val="0000FF"/>
          <w:sz w:val="24"/>
          <w:szCs w:val="24"/>
          <w:u w:val="single"/>
          <w:lang w:val="sl-SI" w:eastAsia="sr-Latn-CS"/>
        </w:rPr>
      </w:pPr>
    </w:p>
    <w:p w:rsidR="000A6E7A" w:rsidRPr="000A6E7A" w:rsidRDefault="000A6E7A" w:rsidP="00E830AD">
      <w:pPr>
        <w:shd w:val="clear" w:color="auto" w:fill="FDE9D9"/>
        <w:spacing w:after="0" w:line="240" w:lineRule="auto"/>
        <w:jc w:val="center"/>
        <w:rPr>
          <w:rFonts w:ascii="Times New Roman" w:hAnsi="Times New Roman"/>
          <w:b/>
          <w:sz w:val="24"/>
          <w:szCs w:val="24"/>
        </w:rPr>
      </w:pPr>
      <w:r w:rsidRPr="000A6E7A">
        <w:rPr>
          <w:rFonts w:ascii="Times New Roman" w:hAnsi="Times New Roman"/>
          <w:b/>
          <w:sz w:val="24"/>
          <w:szCs w:val="24"/>
        </w:rPr>
        <w:t>PROMOCIJA CRNOGORSKE KULTURE</w:t>
      </w:r>
    </w:p>
    <w:p w:rsidR="000A6E7A" w:rsidRDefault="000A6E7A" w:rsidP="000A6E7A">
      <w:pPr>
        <w:spacing w:after="0" w:line="240" w:lineRule="auto"/>
        <w:jc w:val="both"/>
        <w:rPr>
          <w:rFonts w:ascii="Times New Roman" w:hAnsi="Times New Roman"/>
          <w:sz w:val="24"/>
          <w:szCs w:val="24"/>
        </w:rPr>
      </w:pPr>
    </w:p>
    <w:p w:rsidR="00914DB1" w:rsidRDefault="00914DB1" w:rsidP="000A6E7A">
      <w:pPr>
        <w:spacing w:after="0" w:line="240" w:lineRule="auto"/>
        <w:jc w:val="both"/>
        <w:rPr>
          <w:rFonts w:ascii="Times New Roman" w:hAnsi="Times New Roman"/>
          <w:sz w:val="24"/>
          <w:szCs w:val="24"/>
        </w:rPr>
      </w:pPr>
      <w:r>
        <w:rPr>
          <w:rFonts w:ascii="Times New Roman" w:hAnsi="Times New Roman"/>
          <w:sz w:val="24"/>
          <w:szCs w:val="24"/>
        </w:rPr>
        <w:t>Tokom 2019. godine, među brojnim događajima i aktivnostima na promovisanju crnogorske kulture p</w:t>
      </w:r>
      <w:r w:rsidR="000A6E7A" w:rsidRPr="009C60F1">
        <w:rPr>
          <w:rFonts w:ascii="Times New Roman" w:hAnsi="Times New Roman"/>
          <w:sz w:val="24"/>
          <w:szCs w:val="24"/>
        </w:rPr>
        <w:t xml:space="preserve">lanirano je održavanje Festivala „Dani crnogorske pismenosti“ koji bi trajao dva dana i </w:t>
      </w:r>
      <w:r>
        <w:rPr>
          <w:rFonts w:ascii="Times New Roman" w:hAnsi="Times New Roman"/>
          <w:sz w:val="24"/>
          <w:szCs w:val="24"/>
        </w:rPr>
        <w:t xml:space="preserve">koji bi </w:t>
      </w:r>
      <w:r w:rsidR="000A6E7A" w:rsidRPr="009C60F1">
        <w:rPr>
          <w:rFonts w:ascii="Times New Roman" w:hAnsi="Times New Roman"/>
          <w:sz w:val="24"/>
          <w:szCs w:val="24"/>
        </w:rPr>
        <w:t xml:space="preserve">bio nagradnog karaktera. </w:t>
      </w:r>
      <w:r>
        <w:rPr>
          <w:rFonts w:ascii="Times New Roman" w:hAnsi="Times New Roman"/>
          <w:sz w:val="24"/>
          <w:szCs w:val="24"/>
        </w:rPr>
        <w:t>Takođe, planiran je kalendar obilježavanja važnijih datuma u crnogorskoj i svjetskoj kulturi:</w:t>
      </w:r>
    </w:p>
    <w:p w:rsidR="003F60DE" w:rsidRDefault="003F60DE" w:rsidP="000A6E7A">
      <w:pPr>
        <w:spacing w:after="0" w:line="240" w:lineRule="auto"/>
        <w:jc w:val="both"/>
        <w:rPr>
          <w:rFonts w:ascii="Times New Roman" w:hAnsi="Times New Roman"/>
          <w:sz w:val="24"/>
          <w:szCs w:val="24"/>
        </w:rPr>
      </w:pPr>
    </w:p>
    <w:p w:rsidR="00914DB1" w:rsidRPr="00914DB1" w:rsidRDefault="00914DB1" w:rsidP="00914DB1">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t>Predstavljanje fototipskih izdanja iz fonda JU Narodne biblioteke „Njegoš“ iz Nikšića koja su objavljena u suizdanju nacionalne biblioteke crne Gore</w:t>
      </w:r>
      <w:r>
        <w:rPr>
          <w:rFonts w:ascii="Times New Roman" w:hAnsi="Times New Roman"/>
          <w:sz w:val="24"/>
          <w:szCs w:val="24"/>
        </w:rPr>
        <w:t xml:space="preserve"> (7. februar)</w:t>
      </w:r>
    </w:p>
    <w:p w:rsidR="00914DB1" w:rsidRPr="00914DB1" w:rsidRDefault="00914DB1" w:rsidP="00914DB1">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t>110 godina od rođenja Stefana Mitrovića</w:t>
      </w:r>
      <w:r>
        <w:rPr>
          <w:rFonts w:ascii="Times New Roman" w:hAnsi="Times New Roman"/>
          <w:sz w:val="24"/>
          <w:szCs w:val="24"/>
        </w:rPr>
        <w:t xml:space="preserve"> (21. februara)</w:t>
      </w:r>
    </w:p>
    <w:p w:rsidR="00914DB1" w:rsidRPr="00914DB1" w:rsidRDefault="00914DB1" w:rsidP="00914DB1">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t xml:space="preserve">Izložba „Crna Gora na kartama Rusije i SAD-a“ </w:t>
      </w:r>
      <w:r>
        <w:rPr>
          <w:rFonts w:ascii="Times New Roman" w:hAnsi="Times New Roman"/>
          <w:sz w:val="24"/>
          <w:szCs w:val="24"/>
        </w:rPr>
        <w:t>(26. februara)</w:t>
      </w:r>
    </w:p>
    <w:p w:rsidR="00914DB1" w:rsidRPr="00914DB1" w:rsidRDefault="00914DB1" w:rsidP="00914DB1">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t xml:space="preserve">Izložba lokalne štampe u Crnoj Gori  </w:t>
      </w:r>
      <w:r>
        <w:rPr>
          <w:rFonts w:ascii="Times New Roman" w:hAnsi="Times New Roman"/>
          <w:sz w:val="24"/>
          <w:szCs w:val="24"/>
        </w:rPr>
        <w:t>(10. marta)</w:t>
      </w:r>
    </w:p>
    <w:p w:rsidR="00914DB1" w:rsidRPr="00914DB1" w:rsidRDefault="00914DB1" w:rsidP="00914DB1">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t>85 godina od rođenja Pavla Đonovića</w:t>
      </w:r>
      <w:r>
        <w:rPr>
          <w:rFonts w:ascii="Times New Roman" w:hAnsi="Times New Roman"/>
          <w:sz w:val="24"/>
          <w:szCs w:val="24"/>
        </w:rPr>
        <w:t xml:space="preserve"> (15. marta)</w:t>
      </w:r>
    </w:p>
    <w:p w:rsidR="00914DB1" w:rsidRPr="00914DB1" w:rsidRDefault="00914DB1" w:rsidP="00914DB1">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t>Svjetski dan poezije</w:t>
      </w:r>
      <w:r>
        <w:rPr>
          <w:rFonts w:ascii="Times New Roman" w:hAnsi="Times New Roman"/>
          <w:sz w:val="24"/>
          <w:szCs w:val="24"/>
        </w:rPr>
        <w:t xml:space="preserve"> (</w:t>
      </w:r>
      <w:r w:rsidRPr="00914DB1">
        <w:rPr>
          <w:rFonts w:ascii="Times New Roman" w:hAnsi="Times New Roman"/>
          <w:sz w:val="24"/>
          <w:szCs w:val="24"/>
        </w:rPr>
        <w:t>21.</w:t>
      </w:r>
      <w:r>
        <w:rPr>
          <w:rFonts w:ascii="Times New Roman" w:hAnsi="Times New Roman"/>
          <w:sz w:val="24"/>
          <w:szCs w:val="24"/>
        </w:rPr>
        <w:t xml:space="preserve"> marta)</w:t>
      </w:r>
    </w:p>
    <w:p w:rsidR="00914DB1" w:rsidRPr="00914DB1" w:rsidRDefault="00914DB1" w:rsidP="00914DB1">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t>Međunarodni dan dječje književnosti</w:t>
      </w:r>
      <w:r>
        <w:rPr>
          <w:rFonts w:ascii="Times New Roman" w:hAnsi="Times New Roman"/>
          <w:sz w:val="24"/>
          <w:szCs w:val="24"/>
        </w:rPr>
        <w:t xml:space="preserve"> (2. aprila)</w:t>
      </w:r>
    </w:p>
    <w:p w:rsidR="00914DB1" w:rsidRPr="00914DB1" w:rsidRDefault="00914DB1" w:rsidP="00914DB1">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t>85 godina od rođenja Blaža Šćepanovića</w:t>
      </w:r>
      <w:r>
        <w:rPr>
          <w:rFonts w:ascii="Times New Roman" w:hAnsi="Times New Roman"/>
          <w:sz w:val="24"/>
          <w:szCs w:val="24"/>
        </w:rPr>
        <w:t xml:space="preserve"> (7. aprila)</w:t>
      </w:r>
    </w:p>
    <w:p w:rsidR="00914DB1" w:rsidRPr="00914DB1" w:rsidRDefault="00914DB1" w:rsidP="00914DB1">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t xml:space="preserve">Svjetski dan knjige i zaštite autorskih prava </w:t>
      </w:r>
      <w:r>
        <w:rPr>
          <w:rFonts w:ascii="Times New Roman" w:hAnsi="Times New Roman"/>
          <w:sz w:val="24"/>
          <w:szCs w:val="24"/>
        </w:rPr>
        <w:t>(23. aprila)</w:t>
      </w:r>
    </w:p>
    <w:p w:rsidR="00914DB1" w:rsidRPr="00914DB1" w:rsidRDefault="00914DB1" w:rsidP="00914DB1">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t>85 godina od rođenja i 25 godina od smrti Vita Nikolića</w:t>
      </w:r>
      <w:r>
        <w:rPr>
          <w:rFonts w:ascii="Times New Roman" w:hAnsi="Times New Roman"/>
          <w:sz w:val="24"/>
          <w:szCs w:val="24"/>
        </w:rPr>
        <w:t xml:space="preserve"> (27. aprila)</w:t>
      </w:r>
    </w:p>
    <w:p w:rsidR="00914DB1" w:rsidRPr="00914DB1" w:rsidRDefault="00914DB1" w:rsidP="00914DB1">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t xml:space="preserve">Svjetski dan pisanja pisama </w:t>
      </w:r>
      <w:r>
        <w:rPr>
          <w:rFonts w:ascii="Times New Roman" w:hAnsi="Times New Roman"/>
          <w:sz w:val="24"/>
          <w:szCs w:val="24"/>
        </w:rPr>
        <w:t>(11. maja)</w:t>
      </w:r>
    </w:p>
    <w:p w:rsidR="00914DB1" w:rsidRPr="00914DB1" w:rsidRDefault="00914DB1" w:rsidP="00914DB1">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t>220 godina od rođenja Onore de Balzaka</w:t>
      </w:r>
      <w:r>
        <w:rPr>
          <w:rFonts w:ascii="Times New Roman" w:hAnsi="Times New Roman"/>
          <w:sz w:val="24"/>
          <w:szCs w:val="24"/>
        </w:rPr>
        <w:t xml:space="preserve"> (20. maja)</w:t>
      </w:r>
    </w:p>
    <w:p w:rsidR="00914DB1" w:rsidRPr="00914DB1" w:rsidRDefault="00914DB1" w:rsidP="00914DB1">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t>220 godina od rođenja Aleksandra Sergejeviča Puškina</w:t>
      </w:r>
      <w:r>
        <w:rPr>
          <w:rFonts w:ascii="Times New Roman" w:hAnsi="Times New Roman"/>
          <w:sz w:val="24"/>
          <w:szCs w:val="24"/>
        </w:rPr>
        <w:t xml:space="preserve"> (6. juna)</w:t>
      </w:r>
    </w:p>
    <w:p w:rsidR="00914DB1" w:rsidRPr="00914DB1" w:rsidRDefault="00914DB1" w:rsidP="00914DB1">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t>65 godina od smrti Rista Ratkovića</w:t>
      </w:r>
      <w:r>
        <w:rPr>
          <w:rFonts w:ascii="Times New Roman" w:hAnsi="Times New Roman"/>
          <w:sz w:val="24"/>
          <w:szCs w:val="24"/>
        </w:rPr>
        <w:t xml:space="preserve"> (18. juna)</w:t>
      </w:r>
    </w:p>
    <w:p w:rsidR="00914DB1" w:rsidRPr="00914DB1" w:rsidRDefault="00914DB1" w:rsidP="00914DB1">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t>15 godina od smrti Ratka Vujoševića</w:t>
      </w:r>
      <w:r>
        <w:rPr>
          <w:rFonts w:ascii="Times New Roman" w:hAnsi="Times New Roman"/>
          <w:sz w:val="24"/>
          <w:szCs w:val="24"/>
        </w:rPr>
        <w:t xml:space="preserve"> (21. juna)</w:t>
      </w:r>
    </w:p>
    <w:p w:rsidR="00914DB1" w:rsidRPr="00914DB1" w:rsidRDefault="00914DB1" w:rsidP="00914DB1">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t>235 godina od smrti Ivana Antuna Nenadića</w:t>
      </w:r>
      <w:r>
        <w:rPr>
          <w:rFonts w:ascii="Times New Roman" w:hAnsi="Times New Roman"/>
          <w:sz w:val="24"/>
          <w:szCs w:val="24"/>
        </w:rPr>
        <w:t xml:space="preserve"> (15. jula)</w:t>
      </w:r>
    </w:p>
    <w:p w:rsidR="00914DB1" w:rsidRPr="00914DB1" w:rsidRDefault="00914DB1" w:rsidP="00914DB1">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t>70 godina od rođenja Novice Tadića</w:t>
      </w:r>
      <w:r>
        <w:rPr>
          <w:rFonts w:ascii="Times New Roman" w:hAnsi="Times New Roman"/>
          <w:sz w:val="24"/>
          <w:szCs w:val="24"/>
        </w:rPr>
        <w:t xml:space="preserve"> (17. jula)</w:t>
      </w:r>
    </w:p>
    <w:p w:rsidR="00914DB1" w:rsidRPr="00914DB1" w:rsidRDefault="00914DB1" w:rsidP="00914DB1">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t>120 godina od rođenja Ernesta Hemingveja</w:t>
      </w:r>
      <w:r>
        <w:rPr>
          <w:rFonts w:ascii="Times New Roman" w:hAnsi="Times New Roman"/>
          <w:sz w:val="24"/>
          <w:szCs w:val="24"/>
        </w:rPr>
        <w:t xml:space="preserve"> </w:t>
      </w:r>
      <w:r w:rsidR="003F60DE">
        <w:rPr>
          <w:rFonts w:ascii="Times New Roman" w:hAnsi="Times New Roman"/>
          <w:sz w:val="24"/>
          <w:szCs w:val="24"/>
        </w:rPr>
        <w:t>(21</w:t>
      </w:r>
      <w:r>
        <w:rPr>
          <w:rFonts w:ascii="Times New Roman" w:hAnsi="Times New Roman"/>
          <w:sz w:val="24"/>
          <w:szCs w:val="24"/>
        </w:rPr>
        <w:t>. jula)</w:t>
      </w:r>
    </w:p>
    <w:p w:rsidR="00914DB1" w:rsidRPr="00914DB1" w:rsidRDefault="00914DB1" w:rsidP="00914DB1">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t>10 godina od smrti Boža Bulatovića</w:t>
      </w:r>
      <w:r w:rsidR="003F60DE">
        <w:rPr>
          <w:rFonts w:ascii="Times New Roman" w:hAnsi="Times New Roman"/>
          <w:sz w:val="24"/>
          <w:szCs w:val="24"/>
        </w:rPr>
        <w:t xml:space="preserve"> (12. avgusta)</w:t>
      </w:r>
    </w:p>
    <w:p w:rsidR="00914DB1" w:rsidRPr="00914DB1" w:rsidRDefault="00914DB1" w:rsidP="00914DB1">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t>270 godina od rođenja Johana Volfganga Getea</w:t>
      </w:r>
      <w:r w:rsidR="003F60DE">
        <w:rPr>
          <w:rFonts w:ascii="Times New Roman" w:hAnsi="Times New Roman"/>
          <w:sz w:val="24"/>
          <w:szCs w:val="24"/>
        </w:rPr>
        <w:t xml:space="preserve"> (28. avgusta)</w:t>
      </w:r>
    </w:p>
    <w:p w:rsidR="00914DB1" w:rsidRPr="00914DB1" w:rsidRDefault="00914DB1" w:rsidP="00914DB1">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t>Svjetski dan pismenosti</w:t>
      </w:r>
      <w:r w:rsidR="003F60DE">
        <w:rPr>
          <w:rFonts w:ascii="Times New Roman" w:hAnsi="Times New Roman"/>
          <w:sz w:val="24"/>
          <w:szCs w:val="24"/>
        </w:rPr>
        <w:t xml:space="preserve"> (8. septembra)</w:t>
      </w:r>
    </w:p>
    <w:p w:rsidR="00914DB1" w:rsidRPr="00914DB1" w:rsidRDefault="00914DB1" w:rsidP="00914DB1">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t>105 godina od rođenja Mihaila Lalića</w:t>
      </w:r>
      <w:r w:rsidR="003F60DE">
        <w:rPr>
          <w:rFonts w:ascii="Times New Roman" w:hAnsi="Times New Roman"/>
          <w:sz w:val="24"/>
          <w:szCs w:val="24"/>
        </w:rPr>
        <w:t xml:space="preserve"> (7. oktobra)</w:t>
      </w:r>
    </w:p>
    <w:p w:rsidR="00914DB1" w:rsidRPr="00914DB1" w:rsidRDefault="00914DB1" w:rsidP="00914DB1">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t>30 godina od rođenja Danila Kiša</w:t>
      </w:r>
      <w:r w:rsidR="003F60DE">
        <w:rPr>
          <w:rFonts w:ascii="Times New Roman" w:hAnsi="Times New Roman"/>
          <w:sz w:val="24"/>
          <w:szCs w:val="24"/>
        </w:rPr>
        <w:t xml:space="preserve"> (15. oktobra)</w:t>
      </w:r>
    </w:p>
    <w:p w:rsidR="00914DB1" w:rsidRPr="00914DB1" w:rsidRDefault="00914DB1" w:rsidP="00914DB1">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t>110 godina od rođenja Janka Đonovića</w:t>
      </w:r>
      <w:r w:rsidR="003F60DE">
        <w:rPr>
          <w:rFonts w:ascii="Times New Roman" w:hAnsi="Times New Roman"/>
          <w:sz w:val="24"/>
          <w:szCs w:val="24"/>
        </w:rPr>
        <w:t xml:space="preserve"> (24. novembra)</w:t>
      </w:r>
    </w:p>
    <w:p w:rsidR="00914DB1" w:rsidRPr="00914DB1" w:rsidRDefault="00914DB1" w:rsidP="00914DB1">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lastRenderedPageBreak/>
        <w:t>170 godina od smrti Franca Prešerna</w:t>
      </w:r>
      <w:r w:rsidR="003F60DE">
        <w:rPr>
          <w:rFonts w:ascii="Times New Roman" w:hAnsi="Times New Roman"/>
          <w:sz w:val="24"/>
          <w:szCs w:val="24"/>
        </w:rPr>
        <w:t xml:space="preserve"> (3. decembra)</w:t>
      </w:r>
    </w:p>
    <w:p w:rsidR="00914DB1" w:rsidRDefault="00914DB1" w:rsidP="003F60DE">
      <w:pPr>
        <w:numPr>
          <w:ilvl w:val="0"/>
          <w:numId w:val="3"/>
        </w:numPr>
        <w:spacing w:after="0" w:line="240" w:lineRule="auto"/>
        <w:jc w:val="both"/>
        <w:rPr>
          <w:rFonts w:ascii="Times New Roman" w:hAnsi="Times New Roman"/>
          <w:sz w:val="24"/>
          <w:szCs w:val="24"/>
        </w:rPr>
      </w:pPr>
      <w:r w:rsidRPr="00914DB1">
        <w:rPr>
          <w:rFonts w:ascii="Times New Roman" w:hAnsi="Times New Roman"/>
          <w:sz w:val="24"/>
          <w:szCs w:val="24"/>
        </w:rPr>
        <w:t>30 godina od smrti Ćamila Sijarića</w:t>
      </w:r>
      <w:r w:rsidR="003F60DE">
        <w:rPr>
          <w:rFonts w:ascii="Times New Roman" w:hAnsi="Times New Roman"/>
          <w:sz w:val="24"/>
          <w:szCs w:val="24"/>
        </w:rPr>
        <w:t xml:space="preserve"> (6. decembra)</w:t>
      </w:r>
    </w:p>
    <w:p w:rsidR="003F60DE" w:rsidRPr="003F60DE" w:rsidRDefault="003F60DE" w:rsidP="003F60DE">
      <w:pPr>
        <w:spacing w:after="0" w:line="240" w:lineRule="auto"/>
        <w:ind w:left="1287"/>
        <w:jc w:val="both"/>
        <w:rPr>
          <w:rFonts w:ascii="Times New Roman" w:hAnsi="Times New Roman"/>
          <w:sz w:val="24"/>
          <w:szCs w:val="24"/>
        </w:rPr>
      </w:pPr>
    </w:p>
    <w:p w:rsidR="00914DB1" w:rsidRPr="00E830AD" w:rsidRDefault="00914DB1" w:rsidP="001261E8">
      <w:pPr>
        <w:shd w:val="clear" w:color="auto" w:fill="FBD4B4"/>
        <w:spacing w:line="240" w:lineRule="auto"/>
        <w:jc w:val="both"/>
        <w:rPr>
          <w:rFonts w:ascii="Times New Roman" w:hAnsi="Times New Roman"/>
          <w:b/>
        </w:rPr>
      </w:pPr>
      <w:r w:rsidRPr="00E830AD">
        <w:rPr>
          <w:rFonts w:ascii="Times New Roman" w:hAnsi="Times New Roman"/>
          <w:b/>
        </w:rPr>
        <w:t>E</w:t>
      </w:r>
      <w:r w:rsidR="003F60DE" w:rsidRPr="00E830AD">
        <w:rPr>
          <w:rFonts w:ascii="Times New Roman" w:hAnsi="Times New Roman"/>
          <w:b/>
        </w:rPr>
        <w:t>VROPSKA GODINA KULTURNE BAŠTINE</w:t>
      </w:r>
    </w:p>
    <w:p w:rsidR="00914DB1" w:rsidRPr="003F60DE" w:rsidRDefault="003F60DE" w:rsidP="003F60DE">
      <w:pPr>
        <w:spacing w:line="240" w:lineRule="auto"/>
        <w:ind w:firstLine="708"/>
        <w:jc w:val="both"/>
        <w:rPr>
          <w:rFonts w:ascii="Times New Roman" w:hAnsi="Times New Roman"/>
          <w:sz w:val="24"/>
          <w:szCs w:val="24"/>
        </w:rPr>
      </w:pPr>
      <w:r w:rsidRPr="003F60DE">
        <w:rPr>
          <w:rFonts w:ascii="Times New Roman" w:hAnsi="Times New Roman"/>
          <w:sz w:val="24"/>
          <w:szCs w:val="24"/>
        </w:rPr>
        <w:t>U okviru obilježavanja Evropske godine kulturne baštine, planirani su sljedeći događaji:</w:t>
      </w:r>
    </w:p>
    <w:p w:rsidR="00914DB1" w:rsidRPr="00914DB1" w:rsidRDefault="00914DB1" w:rsidP="003F60DE">
      <w:pPr>
        <w:numPr>
          <w:ilvl w:val="0"/>
          <w:numId w:val="4"/>
        </w:numPr>
        <w:spacing w:after="0" w:line="240" w:lineRule="auto"/>
        <w:jc w:val="both"/>
        <w:rPr>
          <w:rFonts w:ascii="Times New Roman" w:hAnsi="Times New Roman"/>
          <w:sz w:val="24"/>
          <w:szCs w:val="24"/>
        </w:rPr>
      </w:pPr>
      <w:r w:rsidRPr="00914DB1">
        <w:rPr>
          <w:rFonts w:ascii="Times New Roman" w:hAnsi="Times New Roman"/>
          <w:sz w:val="24"/>
          <w:szCs w:val="24"/>
        </w:rPr>
        <w:t>Obilježavanje 60 godina od osnivanja „Lovćen filma“</w:t>
      </w:r>
      <w:r w:rsidR="003F60DE">
        <w:rPr>
          <w:rFonts w:ascii="Times New Roman" w:hAnsi="Times New Roman"/>
          <w:sz w:val="24"/>
          <w:szCs w:val="24"/>
        </w:rPr>
        <w:t xml:space="preserve"> - </w:t>
      </w:r>
      <w:r w:rsidR="003F60DE" w:rsidRPr="003F60DE">
        <w:rPr>
          <w:rFonts w:ascii="Times New Roman" w:hAnsi="Times New Roman"/>
          <w:sz w:val="24"/>
          <w:szCs w:val="24"/>
        </w:rPr>
        <w:t xml:space="preserve"> </w:t>
      </w:r>
      <w:r w:rsidR="003F60DE" w:rsidRPr="00914DB1">
        <w:rPr>
          <w:rFonts w:ascii="Times New Roman" w:hAnsi="Times New Roman"/>
          <w:sz w:val="24"/>
          <w:szCs w:val="24"/>
        </w:rPr>
        <w:t>Izložba knjiga, plakata i filmskih kataloga, kao i projekcija filma</w:t>
      </w:r>
      <w:r w:rsidR="003F60DE">
        <w:rPr>
          <w:rFonts w:ascii="Times New Roman" w:hAnsi="Times New Roman"/>
          <w:sz w:val="24"/>
          <w:szCs w:val="24"/>
        </w:rPr>
        <w:t xml:space="preserve"> (mart 2019)</w:t>
      </w:r>
    </w:p>
    <w:p w:rsidR="00914DB1" w:rsidRPr="00914DB1" w:rsidRDefault="00914DB1" w:rsidP="003F60DE">
      <w:pPr>
        <w:spacing w:after="0" w:line="240" w:lineRule="auto"/>
        <w:jc w:val="both"/>
        <w:rPr>
          <w:rFonts w:ascii="Times New Roman" w:hAnsi="Times New Roman"/>
          <w:sz w:val="24"/>
          <w:szCs w:val="24"/>
        </w:rPr>
      </w:pPr>
    </w:p>
    <w:p w:rsidR="00914DB1" w:rsidRPr="00914DB1" w:rsidRDefault="00914DB1" w:rsidP="003F60DE">
      <w:pPr>
        <w:numPr>
          <w:ilvl w:val="0"/>
          <w:numId w:val="4"/>
        </w:numPr>
        <w:spacing w:after="0" w:line="240" w:lineRule="auto"/>
        <w:jc w:val="both"/>
        <w:rPr>
          <w:rFonts w:ascii="Times New Roman" w:hAnsi="Times New Roman"/>
          <w:sz w:val="24"/>
          <w:szCs w:val="24"/>
        </w:rPr>
      </w:pPr>
      <w:r w:rsidRPr="00914DB1">
        <w:rPr>
          <w:rFonts w:ascii="Times New Roman" w:hAnsi="Times New Roman"/>
          <w:sz w:val="24"/>
          <w:szCs w:val="24"/>
        </w:rPr>
        <w:t>Obilježavanje Svjetskog dana knjige i autorskih prava</w:t>
      </w:r>
      <w:r w:rsidR="003F60DE">
        <w:rPr>
          <w:rFonts w:ascii="Times New Roman" w:hAnsi="Times New Roman"/>
          <w:sz w:val="24"/>
          <w:szCs w:val="24"/>
        </w:rPr>
        <w:t xml:space="preserve"> (</w:t>
      </w:r>
      <w:r w:rsidR="003F60DE" w:rsidRPr="00914DB1">
        <w:rPr>
          <w:rFonts w:ascii="Times New Roman" w:hAnsi="Times New Roman"/>
          <w:sz w:val="24"/>
          <w:szCs w:val="24"/>
        </w:rPr>
        <w:t>23.april</w:t>
      </w:r>
      <w:r w:rsidR="003F60DE">
        <w:rPr>
          <w:rFonts w:ascii="Times New Roman" w:hAnsi="Times New Roman"/>
          <w:sz w:val="24"/>
          <w:szCs w:val="24"/>
        </w:rPr>
        <w:t>)</w:t>
      </w:r>
    </w:p>
    <w:p w:rsidR="00914DB1" w:rsidRPr="00914DB1" w:rsidRDefault="00914DB1" w:rsidP="003F60DE">
      <w:pPr>
        <w:numPr>
          <w:ilvl w:val="0"/>
          <w:numId w:val="4"/>
        </w:numPr>
        <w:spacing w:after="0" w:line="240" w:lineRule="auto"/>
        <w:jc w:val="both"/>
        <w:rPr>
          <w:rFonts w:ascii="Times New Roman" w:hAnsi="Times New Roman"/>
          <w:sz w:val="24"/>
          <w:szCs w:val="24"/>
        </w:rPr>
      </w:pPr>
      <w:r w:rsidRPr="00914DB1">
        <w:rPr>
          <w:rFonts w:ascii="Times New Roman" w:hAnsi="Times New Roman"/>
          <w:sz w:val="24"/>
          <w:szCs w:val="24"/>
        </w:rPr>
        <w:t>Dani evropske kulturne baštine (zajednička inicijativa savjeta Evrope i Evropske komisije), tema „Umjetnost dijeljenja“</w:t>
      </w:r>
      <w:r w:rsidR="003F60DE">
        <w:rPr>
          <w:rFonts w:ascii="Times New Roman" w:hAnsi="Times New Roman"/>
          <w:sz w:val="24"/>
          <w:szCs w:val="24"/>
        </w:rPr>
        <w:t xml:space="preserve"> (maj 2019)</w:t>
      </w:r>
    </w:p>
    <w:p w:rsidR="00914DB1" w:rsidRPr="00914DB1" w:rsidRDefault="00914DB1" w:rsidP="003F60DE">
      <w:pPr>
        <w:numPr>
          <w:ilvl w:val="0"/>
          <w:numId w:val="4"/>
        </w:numPr>
        <w:spacing w:after="0" w:line="240" w:lineRule="auto"/>
        <w:jc w:val="both"/>
        <w:rPr>
          <w:rFonts w:ascii="Times New Roman" w:hAnsi="Times New Roman"/>
          <w:sz w:val="24"/>
          <w:szCs w:val="24"/>
        </w:rPr>
      </w:pPr>
      <w:r w:rsidRPr="00914DB1">
        <w:rPr>
          <w:rFonts w:ascii="Times New Roman" w:hAnsi="Times New Roman"/>
          <w:sz w:val="24"/>
          <w:szCs w:val="24"/>
        </w:rPr>
        <w:t>Obilježavanje Međunarodnog dana Crvenog krsta, izložba knjiga i druge građe iz sopstvenih fondova</w:t>
      </w:r>
    </w:p>
    <w:p w:rsidR="00914DB1" w:rsidRPr="003F60DE" w:rsidRDefault="00914DB1" w:rsidP="003F60DE">
      <w:pPr>
        <w:numPr>
          <w:ilvl w:val="0"/>
          <w:numId w:val="4"/>
        </w:numPr>
        <w:spacing w:after="0" w:line="240" w:lineRule="auto"/>
        <w:jc w:val="both"/>
        <w:rPr>
          <w:rFonts w:ascii="Times New Roman" w:hAnsi="Times New Roman"/>
          <w:sz w:val="24"/>
          <w:szCs w:val="24"/>
        </w:rPr>
      </w:pPr>
      <w:r w:rsidRPr="00914DB1">
        <w:rPr>
          <w:rFonts w:ascii="Times New Roman" w:hAnsi="Times New Roman"/>
          <w:sz w:val="24"/>
          <w:szCs w:val="24"/>
        </w:rPr>
        <w:t>Formiranje digitalne kolekcije „Almanasi i kalendari u Knjaževini Crnoj Gori“</w:t>
      </w:r>
      <w:r w:rsidR="003F60DE">
        <w:rPr>
          <w:rFonts w:ascii="Times New Roman" w:hAnsi="Times New Roman"/>
          <w:sz w:val="24"/>
          <w:szCs w:val="24"/>
        </w:rPr>
        <w:t xml:space="preserve"> - </w:t>
      </w:r>
      <w:r w:rsidRPr="003F60DE">
        <w:rPr>
          <w:rFonts w:ascii="Times New Roman" w:hAnsi="Times New Roman"/>
          <w:sz w:val="24"/>
          <w:szCs w:val="24"/>
        </w:rPr>
        <w:t>Digitalizacija 5 almanaha i kalendara sa 23 godišta (1835 – 1897)</w:t>
      </w:r>
      <w:r w:rsidR="003F60DE">
        <w:rPr>
          <w:rFonts w:ascii="Times New Roman" w:hAnsi="Times New Roman"/>
          <w:sz w:val="24"/>
          <w:szCs w:val="24"/>
        </w:rPr>
        <w:t xml:space="preserve"> (tokom 2019)</w:t>
      </w:r>
    </w:p>
    <w:p w:rsidR="00914DB1" w:rsidRDefault="00914DB1" w:rsidP="003F60DE">
      <w:pPr>
        <w:numPr>
          <w:ilvl w:val="0"/>
          <w:numId w:val="4"/>
        </w:numPr>
        <w:spacing w:after="0" w:line="240" w:lineRule="auto"/>
        <w:jc w:val="both"/>
        <w:rPr>
          <w:rFonts w:ascii="Times New Roman" w:hAnsi="Times New Roman"/>
          <w:sz w:val="24"/>
          <w:szCs w:val="24"/>
        </w:rPr>
      </w:pPr>
      <w:r w:rsidRPr="00914DB1">
        <w:rPr>
          <w:rFonts w:ascii="Times New Roman" w:hAnsi="Times New Roman"/>
          <w:sz w:val="24"/>
          <w:szCs w:val="24"/>
        </w:rPr>
        <w:t>Objavljivanje fototipskog izdanja publikacije „Testament Đurđa Crnojevića“</w:t>
      </w:r>
      <w:r w:rsidR="003F60DE">
        <w:rPr>
          <w:rFonts w:ascii="Times New Roman" w:hAnsi="Times New Roman"/>
          <w:sz w:val="24"/>
          <w:szCs w:val="24"/>
        </w:rPr>
        <w:t xml:space="preserve"> (tokom 2019)</w:t>
      </w:r>
    </w:p>
    <w:p w:rsidR="001261E8" w:rsidRPr="001261E8" w:rsidRDefault="001261E8" w:rsidP="001261E8">
      <w:pPr>
        <w:spacing w:after="0" w:line="240" w:lineRule="auto"/>
        <w:ind w:left="720"/>
        <w:jc w:val="both"/>
        <w:rPr>
          <w:rFonts w:ascii="Times New Roman" w:hAnsi="Times New Roman"/>
          <w:sz w:val="24"/>
          <w:szCs w:val="24"/>
        </w:rPr>
      </w:pPr>
    </w:p>
    <w:p w:rsidR="00914DB1" w:rsidRPr="00914DB1" w:rsidRDefault="00914DB1" w:rsidP="003F60DE">
      <w:pPr>
        <w:spacing w:after="0" w:line="240" w:lineRule="auto"/>
        <w:jc w:val="both"/>
        <w:rPr>
          <w:rFonts w:ascii="Times New Roman" w:hAnsi="Times New Roman"/>
          <w:sz w:val="24"/>
          <w:szCs w:val="24"/>
        </w:rPr>
      </w:pPr>
    </w:p>
    <w:p w:rsidR="005858BB" w:rsidRPr="005858BB" w:rsidRDefault="005858BB" w:rsidP="001261E8">
      <w:pPr>
        <w:shd w:val="clear" w:color="auto" w:fill="FBD4B4"/>
        <w:spacing w:after="0" w:line="240" w:lineRule="auto"/>
        <w:jc w:val="center"/>
        <w:rPr>
          <w:rFonts w:ascii="Times New Roman" w:eastAsia="Times New Roman" w:hAnsi="Times New Roman"/>
          <w:b/>
          <w:sz w:val="24"/>
          <w:szCs w:val="24"/>
          <w:lang w:val="sr-Latn-CS" w:eastAsia="sr-Latn-CS"/>
        </w:rPr>
      </w:pPr>
      <w:r w:rsidRPr="005858BB">
        <w:rPr>
          <w:rFonts w:ascii="Times New Roman" w:eastAsia="Times New Roman" w:hAnsi="Times New Roman"/>
          <w:b/>
          <w:sz w:val="24"/>
          <w:szCs w:val="24"/>
          <w:lang w:val="sr-Latn-CS" w:eastAsia="sr-Latn-CS"/>
        </w:rPr>
        <w:t>ODJELJENJE ZA ZAJEDNIČKE I OPŠTE POSLOVE</w:t>
      </w:r>
    </w:p>
    <w:p w:rsidR="005858BB" w:rsidRPr="005858BB" w:rsidRDefault="005858BB" w:rsidP="005858BB">
      <w:pPr>
        <w:spacing w:after="0" w:line="240" w:lineRule="auto"/>
        <w:jc w:val="both"/>
        <w:rPr>
          <w:rFonts w:ascii="Times New Roman" w:eastAsia="Times New Roman" w:hAnsi="Times New Roman"/>
          <w:sz w:val="28"/>
          <w:szCs w:val="28"/>
          <w:lang w:val="sr-Latn-CS" w:eastAsia="sr-Latn-CS"/>
        </w:rPr>
      </w:pPr>
    </w:p>
    <w:p w:rsidR="005858BB" w:rsidRPr="005858BB" w:rsidRDefault="005858BB" w:rsidP="005858BB">
      <w:pPr>
        <w:spacing w:after="0" w:line="240" w:lineRule="auto"/>
        <w:ind w:firstLine="708"/>
        <w:jc w:val="both"/>
        <w:rPr>
          <w:rFonts w:ascii="Times New Roman" w:eastAsia="Times New Roman" w:hAnsi="Times New Roman"/>
          <w:sz w:val="24"/>
          <w:szCs w:val="24"/>
          <w:lang w:val="sr-Latn-CS" w:eastAsia="sr-Latn-CS"/>
        </w:rPr>
      </w:pPr>
      <w:r w:rsidRPr="005858BB">
        <w:rPr>
          <w:rFonts w:ascii="Times New Roman" w:eastAsia="Times New Roman" w:hAnsi="Times New Roman"/>
          <w:sz w:val="24"/>
          <w:szCs w:val="24"/>
          <w:lang w:val="sr-Latn-CS" w:eastAsia="sr-Latn-CS"/>
        </w:rPr>
        <w:t>Odjeljenje za zajedničke i opšte poslove podrazumijeva  redovno i ažurno obavljanje</w:t>
      </w:r>
      <w:r w:rsidRPr="005858BB">
        <w:rPr>
          <w:rFonts w:ascii="Times New Roman" w:eastAsia="Times New Roman" w:hAnsi="Times New Roman"/>
          <w:b/>
          <w:sz w:val="24"/>
          <w:szCs w:val="24"/>
          <w:lang w:val="sr-Latn-CS" w:eastAsia="sr-Latn-CS"/>
        </w:rPr>
        <w:t xml:space="preserve"> </w:t>
      </w:r>
      <w:r w:rsidRPr="005858BB">
        <w:rPr>
          <w:rFonts w:ascii="Times New Roman" w:eastAsia="Times New Roman" w:hAnsi="Times New Roman"/>
          <w:sz w:val="24"/>
          <w:szCs w:val="24"/>
          <w:lang w:val="sr-Latn-CS" w:eastAsia="sr-Latn-CS"/>
        </w:rPr>
        <w:t>pravnih, kadrovskih, finansijsko-računovodstvenih, administrativnih, tehničkih, kao i poslove iz domena javnih nabavki. Svi ovi poslovi su od izuzetne važnosti za cjelokupnu djelatnost Nacionalne biblioteke.</w:t>
      </w:r>
    </w:p>
    <w:p w:rsidR="005858BB" w:rsidRPr="005858BB" w:rsidRDefault="005858BB" w:rsidP="005858BB">
      <w:pPr>
        <w:spacing w:after="0" w:line="240" w:lineRule="auto"/>
        <w:jc w:val="both"/>
        <w:rPr>
          <w:rFonts w:ascii="Times New Roman" w:eastAsia="Times New Roman" w:hAnsi="Times New Roman"/>
          <w:sz w:val="24"/>
          <w:szCs w:val="24"/>
          <w:u w:val="single"/>
          <w:lang w:val="sr-Latn-CS" w:eastAsia="sr-Latn-CS"/>
        </w:rPr>
      </w:pPr>
    </w:p>
    <w:p w:rsidR="005858BB" w:rsidRPr="005858BB" w:rsidRDefault="005858BB" w:rsidP="001261E8">
      <w:pPr>
        <w:shd w:val="clear" w:color="auto" w:fill="FDE9D9"/>
        <w:spacing w:after="0" w:line="240" w:lineRule="auto"/>
        <w:jc w:val="both"/>
        <w:rPr>
          <w:rFonts w:ascii="Times New Roman" w:eastAsia="Times New Roman" w:hAnsi="Times New Roman"/>
          <w:b/>
          <w:sz w:val="24"/>
          <w:szCs w:val="24"/>
          <w:lang w:val="sr-Latn-CS" w:eastAsia="sr-Latn-CS"/>
        </w:rPr>
      </w:pPr>
      <w:r w:rsidRPr="005858BB">
        <w:rPr>
          <w:rFonts w:ascii="Times New Roman" w:eastAsia="Times New Roman" w:hAnsi="Times New Roman"/>
          <w:b/>
          <w:sz w:val="24"/>
          <w:szCs w:val="24"/>
          <w:lang w:val="sr-Latn-CS" w:eastAsia="sr-Latn-CS"/>
        </w:rPr>
        <w:t>Pravno-kadrovski, normativni i administrativni poslovi</w:t>
      </w:r>
    </w:p>
    <w:p w:rsidR="005858BB" w:rsidRPr="005858BB" w:rsidRDefault="005858BB" w:rsidP="005858BB">
      <w:pPr>
        <w:spacing w:after="0" w:line="240" w:lineRule="auto"/>
        <w:jc w:val="both"/>
        <w:rPr>
          <w:rFonts w:ascii="Times New Roman" w:eastAsia="Times New Roman" w:hAnsi="Times New Roman"/>
          <w:b/>
          <w:sz w:val="24"/>
          <w:szCs w:val="24"/>
          <w:lang w:val="sr-Latn-CS" w:eastAsia="sr-Latn-CS"/>
        </w:rPr>
      </w:pPr>
    </w:p>
    <w:p w:rsidR="005858BB" w:rsidRPr="005858BB" w:rsidRDefault="005858BB" w:rsidP="005858BB">
      <w:pPr>
        <w:spacing w:after="0" w:line="240" w:lineRule="auto"/>
        <w:jc w:val="both"/>
        <w:rPr>
          <w:rFonts w:ascii="Times New Roman" w:eastAsia="Times New Roman" w:hAnsi="Times New Roman"/>
          <w:sz w:val="24"/>
          <w:szCs w:val="24"/>
          <w:lang w:val="sr-Latn-CS" w:eastAsia="sr-Latn-CS"/>
        </w:rPr>
      </w:pPr>
      <w:r w:rsidRPr="005858BB">
        <w:rPr>
          <w:rFonts w:ascii="Times New Roman" w:eastAsia="Times New Roman" w:hAnsi="Times New Roman"/>
          <w:b/>
          <w:sz w:val="24"/>
          <w:szCs w:val="24"/>
          <w:lang w:val="sr-Latn-CS" w:eastAsia="sr-Latn-CS"/>
        </w:rPr>
        <w:tab/>
      </w:r>
      <w:r w:rsidRPr="005858BB">
        <w:rPr>
          <w:rFonts w:ascii="Times New Roman" w:eastAsia="Times New Roman" w:hAnsi="Times New Roman"/>
          <w:sz w:val="24"/>
          <w:szCs w:val="24"/>
          <w:lang w:val="sr-Latn-CS" w:eastAsia="sr-Latn-CS"/>
        </w:rPr>
        <w:t>U 2019. godini proritet će se dati sljedećim poslovima:</w:t>
      </w:r>
    </w:p>
    <w:p w:rsidR="005858BB" w:rsidRPr="005858BB" w:rsidRDefault="005858BB" w:rsidP="005858BB">
      <w:pPr>
        <w:numPr>
          <w:ilvl w:val="0"/>
          <w:numId w:val="5"/>
        </w:numPr>
        <w:spacing w:after="0" w:line="240" w:lineRule="auto"/>
        <w:jc w:val="both"/>
        <w:rPr>
          <w:rFonts w:ascii="Times New Roman" w:eastAsia="Times New Roman" w:hAnsi="Times New Roman"/>
          <w:sz w:val="24"/>
          <w:szCs w:val="24"/>
          <w:lang w:val="sr-Latn-CS" w:eastAsia="sr-Latn-CS"/>
        </w:rPr>
      </w:pPr>
      <w:r w:rsidRPr="005858BB">
        <w:rPr>
          <w:rFonts w:ascii="Times New Roman" w:eastAsia="Times New Roman" w:hAnsi="Times New Roman"/>
          <w:sz w:val="24"/>
          <w:szCs w:val="24"/>
          <w:lang w:val="sr-Latn-CS" w:eastAsia="sr-Latn-CS"/>
        </w:rPr>
        <w:t xml:space="preserve">Završetku procedure za donošenje novog Pravilnika o unutrašnjoj organizaciji i sistematizaciji radnih mjesta u Biblioteci, koji je usaglašen  sa Granskim kolektivnim ugovorom za oblast kulture, („Sl.list CG“ br. 64/16); </w:t>
      </w:r>
    </w:p>
    <w:p w:rsidR="005858BB" w:rsidRPr="005858BB" w:rsidRDefault="005858BB" w:rsidP="005858BB">
      <w:pPr>
        <w:numPr>
          <w:ilvl w:val="0"/>
          <w:numId w:val="5"/>
        </w:numPr>
        <w:spacing w:after="0" w:line="240" w:lineRule="auto"/>
        <w:jc w:val="both"/>
        <w:rPr>
          <w:rFonts w:ascii="Times New Roman" w:eastAsia="Times New Roman" w:hAnsi="Times New Roman"/>
          <w:sz w:val="24"/>
          <w:szCs w:val="24"/>
          <w:lang w:val="sr-Latn-CS" w:eastAsia="sr-Latn-CS"/>
        </w:rPr>
      </w:pPr>
      <w:r w:rsidRPr="005858BB">
        <w:rPr>
          <w:rFonts w:ascii="Times New Roman" w:eastAsia="Times New Roman" w:hAnsi="Times New Roman"/>
          <w:sz w:val="24"/>
          <w:szCs w:val="24"/>
          <w:lang w:val="sr-Latn-CS" w:eastAsia="sr-Latn-CS"/>
        </w:rPr>
        <w:t xml:space="preserve">Shodno gore naznačenom biće potrebno sačinjavati nove ugovore o radu sa zaposlenima; </w:t>
      </w:r>
    </w:p>
    <w:p w:rsidR="005858BB" w:rsidRPr="005858BB" w:rsidRDefault="005858BB" w:rsidP="005858BB">
      <w:pPr>
        <w:numPr>
          <w:ilvl w:val="0"/>
          <w:numId w:val="5"/>
        </w:numPr>
        <w:spacing w:after="0" w:line="240" w:lineRule="auto"/>
        <w:jc w:val="both"/>
        <w:rPr>
          <w:rFonts w:ascii="Times New Roman" w:eastAsia="Times New Roman" w:hAnsi="Times New Roman"/>
          <w:sz w:val="24"/>
          <w:szCs w:val="24"/>
          <w:lang w:val="sr-Latn-CS" w:eastAsia="sr-Latn-CS"/>
        </w:rPr>
      </w:pPr>
      <w:r w:rsidRPr="005858BB">
        <w:rPr>
          <w:rFonts w:ascii="Times New Roman" w:eastAsia="Times New Roman" w:hAnsi="Times New Roman"/>
          <w:sz w:val="24"/>
          <w:szCs w:val="24"/>
          <w:lang w:val="sr-Latn-CS" w:eastAsia="sr-Latn-CS"/>
        </w:rPr>
        <w:t>Kako se najavljuje  donošenje novog   Zakona o radu,   to će se shodno izmjenama   revidirati postojeći ugovori o radu zaposlenih, odnosno praviće se odgovarajući anexi ugovora.</w:t>
      </w:r>
    </w:p>
    <w:p w:rsidR="005858BB" w:rsidRPr="005858BB" w:rsidRDefault="005858BB" w:rsidP="005858BB">
      <w:pPr>
        <w:spacing w:after="0" w:line="240" w:lineRule="auto"/>
        <w:jc w:val="both"/>
        <w:rPr>
          <w:rFonts w:ascii="Times New Roman" w:eastAsia="Times New Roman" w:hAnsi="Times New Roman"/>
          <w:sz w:val="24"/>
          <w:szCs w:val="24"/>
          <w:lang w:val="sr-Latn-CS" w:eastAsia="sr-Latn-CS"/>
        </w:rPr>
      </w:pPr>
      <w:r w:rsidRPr="005858BB">
        <w:rPr>
          <w:rFonts w:ascii="Times New Roman" w:eastAsia="Times New Roman" w:hAnsi="Times New Roman"/>
          <w:sz w:val="24"/>
          <w:szCs w:val="24"/>
          <w:lang w:val="sr-Latn-CS" w:eastAsia="sr-Latn-CS"/>
        </w:rPr>
        <w:tab/>
        <w:t xml:space="preserve">U skladu sa Zakonom  o bibliotečkoj djelatnosti i Zakonom o zaštiti kulturnih dobara, i njima donešenim podzakonskim akatima, predstoji sačinjavanje niza odgovarajaćih normativnih akata kojima se regulišu pojedine obaveze, procesi, usluge, ponašanja i sl. u domenu bibliotečke djelatnosti, a u čemu će učestvovati  i ova služba. </w:t>
      </w:r>
    </w:p>
    <w:p w:rsidR="005858BB" w:rsidRPr="005858BB" w:rsidRDefault="005858BB" w:rsidP="001261E8">
      <w:pPr>
        <w:spacing w:after="0" w:line="240" w:lineRule="auto"/>
        <w:ind w:firstLine="708"/>
        <w:jc w:val="both"/>
        <w:rPr>
          <w:rFonts w:ascii="Times New Roman" w:eastAsia="Times New Roman" w:hAnsi="Times New Roman"/>
          <w:sz w:val="24"/>
          <w:szCs w:val="24"/>
          <w:lang w:val="sr-Latn-CS" w:eastAsia="sr-Latn-CS"/>
        </w:rPr>
      </w:pPr>
      <w:r w:rsidRPr="005858BB">
        <w:rPr>
          <w:rFonts w:ascii="Times New Roman" w:eastAsia="Times New Roman" w:hAnsi="Times New Roman"/>
          <w:sz w:val="24"/>
          <w:szCs w:val="24"/>
          <w:lang w:val="sr-Latn-CS" w:eastAsia="sr-Latn-CS"/>
        </w:rPr>
        <w:t>Takođe,  praviće se odgovarajući zahtjevi, rješenja i slično, prema Upravi za zaštitu kulturnih dobara u cilju kandidovanja bibliotečke građe za status kulturno dobro.</w:t>
      </w:r>
    </w:p>
    <w:p w:rsidR="005858BB" w:rsidRPr="005858BB" w:rsidRDefault="001261E8" w:rsidP="005858BB">
      <w:pPr>
        <w:spacing w:after="0" w:line="240" w:lineRule="auto"/>
        <w:jc w:val="both"/>
        <w:rPr>
          <w:rFonts w:ascii="Times New Roman" w:eastAsia="Times New Roman" w:hAnsi="Times New Roman"/>
          <w:sz w:val="24"/>
          <w:szCs w:val="24"/>
          <w:lang w:val="sr-Latn-CS" w:eastAsia="sr-Latn-CS"/>
        </w:rPr>
      </w:pPr>
      <w:r>
        <w:rPr>
          <w:rFonts w:ascii="Times New Roman" w:eastAsia="Times New Roman" w:hAnsi="Times New Roman"/>
          <w:sz w:val="24"/>
          <w:szCs w:val="24"/>
          <w:lang w:val="sr-Latn-CS" w:eastAsia="sr-Latn-CS"/>
        </w:rPr>
        <w:tab/>
      </w:r>
      <w:r w:rsidR="005858BB" w:rsidRPr="005858BB">
        <w:rPr>
          <w:rFonts w:ascii="Times New Roman" w:eastAsia="Times New Roman" w:hAnsi="Times New Roman"/>
          <w:sz w:val="24"/>
          <w:szCs w:val="24"/>
          <w:lang w:val="sr-Latn-CS" w:eastAsia="sr-Latn-CS"/>
        </w:rPr>
        <w:t>Posebna aktivnost Odjeljenja će se odvijati na postupanje po Zakonu o sistemu unutrašnjih finansijskih kontrola u javnom sektoru, („Sl.list. CG“ br. 75/2018).</w:t>
      </w:r>
    </w:p>
    <w:p w:rsidR="005858BB" w:rsidRPr="005858BB" w:rsidRDefault="005858BB" w:rsidP="001261E8">
      <w:pPr>
        <w:spacing w:after="0" w:line="240" w:lineRule="auto"/>
        <w:ind w:firstLine="708"/>
        <w:jc w:val="both"/>
        <w:rPr>
          <w:rFonts w:ascii="Times New Roman" w:eastAsia="Times New Roman" w:hAnsi="Times New Roman"/>
          <w:sz w:val="24"/>
          <w:szCs w:val="24"/>
          <w:lang w:val="sr-Latn-CS" w:eastAsia="sr-Latn-CS"/>
        </w:rPr>
      </w:pPr>
      <w:r w:rsidRPr="005858BB">
        <w:rPr>
          <w:rFonts w:ascii="Times New Roman" w:eastAsia="Times New Roman" w:hAnsi="Times New Roman"/>
          <w:sz w:val="24"/>
          <w:szCs w:val="24"/>
          <w:lang w:val="sr-Latn-CS" w:eastAsia="sr-Latn-CS"/>
        </w:rPr>
        <w:lastRenderedPageBreak/>
        <w:t>U skladu sa navedenim zakonom</w:t>
      </w:r>
      <w:r w:rsidR="001261E8">
        <w:rPr>
          <w:rFonts w:ascii="Times New Roman" w:eastAsia="Times New Roman" w:hAnsi="Times New Roman"/>
          <w:sz w:val="24"/>
          <w:szCs w:val="24"/>
          <w:lang w:val="sr-Latn-CS" w:eastAsia="sr-Latn-CS"/>
        </w:rPr>
        <w:t>,</w:t>
      </w:r>
      <w:r w:rsidRPr="005858BB">
        <w:rPr>
          <w:rFonts w:ascii="Times New Roman" w:eastAsia="Times New Roman" w:hAnsi="Times New Roman"/>
          <w:sz w:val="24"/>
          <w:szCs w:val="24"/>
          <w:lang w:val="sr-Latn-CS" w:eastAsia="sr-Latn-CS"/>
        </w:rPr>
        <w:t xml:space="preserve"> a shodno još uvijek važećim aktima Ministarstva finansija, (jer je rok godina dana za donošenje novih podzakonskih akata od strane Ministarstva finansija), primjenjuje se i postupa po  Upustvu o sadržaju izvještaja i načinu izvještavanja o sistemu finansijskog upravljanja i kontrola („Sl list CG“, br. 73/08, 20/11, 30/12 i 34/14).  U  skladu sa navedenim donijeće se više pojedinih internih akata, odn.pravila za definisanje finansijskih i drugih procedura u NBCG.</w:t>
      </w:r>
    </w:p>
    <w:p w:rsidR="005858BB" w:rsidRPr="005858BB" w:rsidRDefault="005858BB" w:rsidP="001261E8">
      <w:pPr>
        <w:spacing w:after="0" w:line="240" w:lineRule="auto"/>
        <w:jc w:val="both"/>
        <w:rPr>
          <w:rFonts w:ascii="Times New Roman" w:eastAsia="Times New Roman" w:hAnsi="Times New Roman"/>
          <w:sz w:val="24"/>
          <w:szCs w:val="24"/>
          <w:lang w:val="sr-Latn-CS" w:eastAsia="sr-Latn-CS"/>
        </w:rPr>
      </w:pPr>
      <w:r w:rsidRPr="005858BB">
        <w:rPr>
          <w:rFonts w:ascii="Times New Roman" w:eastAsia="Times New Roman" w:hAnsi="Times New Roman"/>
          <w:sz w:val="24"/>
          <w:szCs w:val="24"/>
          <w:lang w:val="sr-Latn-CS" w:eastAsia="sr-Latn-CS"/>
        </w:rPr>
        <w:t xml:space="preserve">         S obzirom da je Biblioteka konkurisala kod Vlade CG za odobravanje pojedinih projekata po Programu zaštite i očuvanja kulturnih dobara za 2019. godinu, to će  biti potrebno, sho</w:t>
      </w:r>
      <w:r w:rsidR="001261E8">
        <w:rPr>
          <w:rFonts w:ascii="Times New Roman" w:eastAsia="Times New Roman" w:hAnsi="Times New Roman"/>
          <w:sz w:val="24"/>
          <w:szCs w:val="24"/>
          <w:lang w:val="sr-Latn-CS" w:eastAsia="sr-Latn-CS"/>
        </w:rPr>
        <w:t xml:space="preserve">dno odobrenim aktivnostima, odnosno </w:t>
      </w:r>
      <w:r w:rsidRPr="005858BB">
        <w:rPr>
          <w:rFonts w:ascii="Times New Roman" w:eastAsia="Times New Roman" w:hAnsi="Times New Roman"/>
          <w:sz w:val="24"/>
          <w:szCs w:val="24"/>
          <w:lang w:val="sr-Latn-CS" w:eastAsia="sr-Latn-CS"/>
        </w:rPr>
        <w:t>sredstvima, praviti odgovarajuće ugovore sa licima koja će biti angažovana za vršenje određenih poslova.</w:t>
      </w:r>
    </w:p>
    <w:p w:rsidR="005858BB" w:rsidRPr="005858BB" w:rsidRDefault="005858BB" w:rsidP="005858BB">
      <w:pPr>
        <w:spacing w:after="0" w:line="240" w:lineRule="auto"/>
        <w:jc w:val="both"/>
        <w:rPr>
          <w:rFonts w:ascii="Times New Roman" w:eastAsia="Times New Roman" w:hAnsi="Times New Roman"/>
          <w:sz w:val="24"/>
          <w:szCs w:val="24"/>
          <w:lang w:val="sr-Latn-CS" w:eastAsia="sr-Latn-CS"/>
        </w:rPr>
      </w:pPr>
      <w:r w:rsidRPr="005858BB">
        <w:rPr>
          <w:rFonts w:ascii="Times New Roman" w:eastAsia="Times New Roman" w:hAnsi="Times New Roman"/>
          <w:sz w:val="24"/>
          <w:szCs w:val="24"/>
          <w:lang w:val="sr-Latn-CS" w:eastAsia="sr-Latn-CS"/>
        </w:rPr>
        <w:t xml:space="preserve">       Planira se održavanje namanje dvije sjednice Savjeta Biblioteke; na predstojećoj će se razmatrati </w:t>
      </w:r>
      <w:r w:rsidRPr="001261E8">
        <w:rPr>
          <w:rFonts w:ascii="Times New Roman" w:eastAsia="Times New Roman" w:hAnsi="Times New Roman"/>
          <w:i/>
          <w:sz w:val="24"/>
          <w:szCs w:val="24"/>
          <w:lang w:val="sr-Latn-CS" w:eastAsia="sr-Latn-CS"/>
        </w:rPr>
        <w:t>Izvještaj za 2018</w:t>
      </w:r>
      <w:r w:rsidRPr="005858BB">
        <w:rPr>
          <w:rFonts w:ascii="Times New Roman" w:eastAsia="Times New Roman" w:hAnsi="Times New Roman"/>
          <w:sz w:val="24"/>
          <w:szCs w:val="24"/>
          <w:lang w:val="sr-Latn-CS" w:eastAsia="sr-Latn-CS"/>
        </w:rPr>
        <w:t xml:space="preserve">.  i </w:t>
      </w:r>
      <w:r w:rsidRPr="001261E8">
        <w:rPr>
          <w:rFonts w:ascii="Times New Roman" w:eastAsia="Times New Roman" w:hAnsi="Times New Roman"/>
          <w:i/>
          <w:sz w:val="24"/>
          <w:szCs w:val="24"/>
          <w:lang w:val="sr-Latn-CS" w:eastAsia="sr-Latn-CS"/>
        </w:rPr>
        <w:t>Plan rada za 2019. godinu</w:t>
      </w:r>
      <w:r w:rsidRPr="005858BB">
        <w:rPr>
          <w:rFonts w:ascii="Times New Roman" w:eastAsia="Times New Roman" w:hAnsi="Times New Roman"/>
          <w:sz w:val="24"/>
          <w:szCs w:val="24"/>
          <w:lang w:val="sr-Latn-CS" w:eastAsia="sr-Latn-CS"/>
        </w:rPr>
        <w:t>.</w:t>
      </w:r>
    </w:p>
    <w:p w:rsidR="005858BB" w:rsidRPr="001261E8" w:rsidRDefault="005858BB" w:rsidP="001261E8">
      <w:pPr>
        <w:spacing w:after="0" w:line="240" w:lineRule="auto"/>
        <w:ind w:firstLine="708"/>
        <w:jc w:val="both"/>
        <w:rPr>
          <w:rFonts w:ascii="Times New Roman" w:eastAsia="Times New Roman" w:hAnsi="Times New Roman"/>
          <w:i/>
          <w:sz w:val="24"/>
          <w:szCs w:val="24"/>
          <w:lang w:val="sr-Latn-CS" w:eastAsia="sr-Latn-CS"/>
        </w:rPr>
      </w:pPr>
      <w:r w:rsidRPr="005858BB">
        <w:rPr>
          <w:rFonts w:ascii="Times New Roman" w:eastAsia="Times New Roman" w:hAnsi="Times New Roman"/>
          <w:sz w:val="24"/>
          <w:szCs w:val="24"/>
          <w:lang w:val="sr-Latn-CS" w:eastAsia="sr-Latn-CS"/>
        </w:rPr>
        <w:t xml:space="preserve">Posebno će predmet razmatranja Savjeta Biblioteke biti utvrđivanje nacrta, kao i prijedloga teksta </w:t>
      </w:r>
      <w:r w:rsidRPr="001261E8">
        <w:rPr>
          <w:rFonts w:ascii="Times New Roman" w:eastAsia="Times New Roman" w:hAnsi="Times New Roman"/>
          <w:i/>
          <w:sz w:val="24"/>
          <w:szCs w:val="24"/>
          <w:lang w:val="sr-Latn-CS" w:eastAsia="sr-Latn-CS"/>
        </w:rPr>
        <w:t>Pravilnika o organizaciji i sistematizaciji radnih mjesta u Biblioteci.</w:t>
      </w:r>
    </w:p>
    <w:p w:rsidR="005858BB" w:rsidRPr="005858BB" w:rsidRDefault="005858BB" w:rsidP="001261E8">
      <w:pPr>
        <w:spacing w:after="0" w:line="240" w:lineRule="auto"/>
        <w:ind w:firstLine="708"/>
        <w:jc w:val="both"/>
        <w:rPr>
          <w:rFonts w:ascii="Times New Roman" w:eastAsia="Times New Roman" w:hAnsi="Times New Roman"/>
          <w:sz w:val="24"/>
          <w:szCs w:val="24"/>
          <w:lang w:val="sr-Latn-CS" w:eastAsia="sr-Latn-CS"/>
        </w:rPr>
      </w:pPr>
      <w:r w:rsidRPr="005858BB">
        <w:rPr>
          <w:rFonts w:ascii="Times New Roman" w:eastAsia="Times New Roman" w:hAnsi="Times New Roman"/>
          <w:sz w:val="24"/>
          <w:szCs w:val="24"/>
          <w:lang w:val="sr-Latn-CS" w:eastAsia="sr-Latn-CS"/>
        </w:rPr>
        <w:t>Takođe, po potrebi, održavaće se sjednice Strućnog vijeća, što će Služba p</w:t>
      </w:r>
      <w:r w:rsidR="001261E8">
        <w:rPr>
          <w:rFonts w:ascii="Times New Roman" w:eastAsia="Times New Roman" w:hAnsi="Times New Roman"/>
          <w:sz w:val="24"/>
          <w:szCs w:val="24"/>
          <w:lang w:val="sr-Latn-CS" w:eastAsia="sr-Latn-CS"/>
        </w:rPr>
        <w:t>r</w:t>
      </w:r>
      <w:r w:rsidRPr="005858BB">
        <w:rPr>
          <w:rFonts w:ascii="Times New Roman" w:eastAsia="Times New Roman" w:hAnsi="Times New Roman"/>
          <w:sz w:val="24"/>
          <w:szCs w:val="24"/>
          <w:lang w:val="sr-Latn-CS" w:eastAsia="sr-Latn-CS"/>
        </w:rPr>
        <w:t>opratiti odgovarajućim zapisnicima, odlukama, zaključcima i slično.</w:t>
      </w:r>
    </w:p>
    <w:p w:rsidR="005858BB" w:rsidRPr="005858BB" w:rsidRDefault="005858BB" w:rsidP="001261E8">
      <w:pPr>
        <w:spacing w:after="0" w:line="240" w:lineRule="auto"/>
        <w:ind w:firstLine="708"/>
        <w:jc w:val="both"/>
        <w:rPr>
          <w:rFonts w:ascii="Times New Roman" w:eastAsia="Times New Roman" w:hAnsi="Times New Roman"/>
          <w:sz w:val="24"/>
          <w:szCs w:val="24"/>
          <w:lang w:val="sr-Latn-CS" w:eastAsia="sr-Latn-CS"/>
        </w:rPr>
      </w:pPr>
      <w:r w:rsidRPr="005858BB">
        <w:rPr>
          <w:rFonts w:ascii="Times New Roman" w:eastAsia="Times New Roman" w:hAnsi="Times New Roman"/>
          <w:sz w:val="24"/>
          <w:szCs w:val="24"/>
          <w:lang w:val="sr-Latn-BA" w:eastAsia="sr-Latn-CS"/>
        </w:rPr>
        <w:t>Posebno se naglašavaju  aktivnosti vezano za poštovanje Zakona o zabrani lica sa invaliditetom („Sl.list CG“ br. 35/2015), odnosno Pravilnika o bližim uslovima i načinu prilagođavanja objekata za pristup i kretanje lica smanjene pokretljivosti i lica sa invaliditetom.</w:t>
      </w:r>
    </w:p>
    <w:p w:rsidR="005858BB" w:rsidRPr="005858BB" w:rsidRDefault="005858BB" w:rsidP="005858BB">
      <w:pPr>
        <w:spacing w:after="0" w:line="240" w:lineRule="auto"/>
        <w:ind w:firstLine="708"/>
        <w:jc w:val="both"/>
        <w:rPr>
          <w:rFonts w:ascii="Times New Roman" w:eastAsia="Times New Roman" w:hAnsi="Times New Roman"/>
          <w:sz w:val="24"/>
          <w:szCs w:val="24"/>
          <w:lang w:val="sr-Latn-CS" w:eastAsia="sr-Latn-CS"/>
        </w:rPr>
      </w:pPr>
      <w:r w:rsidRPr="005858BB">
        <w:rPr>
          <w:rFonts w:ascii="Times New Roman" w:eastAsia="Times New Roman" w:hAnsi="Times New Roman"/>
          <w:sz w:val="24"/>
          <w:szCs w:val="24"/>
          <w:lang w:val="sr-Latn-CS" w:eastAsia="sr-Latn-CS"/>
        </w:rPr>
        <w:t xml:space="preserve">U Odjeljenju će se svakodnevno obavljati poslovi koji podrazumijevaju: blagovremenu izradu odgovarajućih ugovora, aneksa na iste,  rješenja iz oblasti radnih odnosa, prijave (odjave) zaposlenih kod Preske uprave CG, izradu raznih dopisa, statističkih izvještaja, praćenje propisa i njihovu primjenu, davanje tumačenja propisa, saradnju i korespondenciju sa resornim Ministarstvom, Ministarstvom finasija (i ostalim po potrebi), vođenje evidencija prisutnosti-odsutnosti zaposlenih i druge aktivnosti. </w:t>
      </w:r>
    </w:p>
    <w:p w:rsidR="005858BB" w:rsidRPr="005858BB" w:rsidRDefault="005858BB" w:rsidP="005858BB">
      <w:pPr>
        <w:spacing w:after="0" w:line="240" w:lineRule="auto"/>
        <w:jc w:val="both"/>
        <w:rPr>
          <w:rFonts w:ascii="Times New Roman" w:eastAsia="Times New Roman" w:hAnsi="Times New Roman"/>
          <w:b/>
          <w:sz w:val="24"/>
          <w:szCs w:val="24"/>
          <w:lang w:val="sr-Latn-CS" w:eastAsia="sr-Latn-CS"/>
        </w:rPr>
      </w:pPr>
    </w:p>
    <w:p w:rsidR="005858BB" w:rsidRPr="005858BB" w:rsidRDefault="005858BB" w:rsidP="005858BB">
      <w:pPr>
        <w:spacing w:after="0" w:line="240" w:lineRule="auto"/>
        <w:jc w:val="both"/>
        <w:rPr>
          <w:rFonts w:ascii="Times New Roman" w:eastAsia="Times New Roman" w:hAnsi="Times New Roman"/>
          <w:sz w:val="24"/>
          <w:szCs w:val="24"/>
          <w:lang w:val="sr-Latn-CS" w:eastAsia="sr-Latn-CS"/>
        </w:rPr>
      </w:pPr>
      <w:r w:rsidRPr="001261E8">
        <w:rPr>
          <w:rFonts w:ascii="Times New Roman" w:eastAsia="Times New Roman" w:hAnsi="Times New Roman"/>
          <w:b/>
          <w:sz w:val="24"/>
          <w:szCs w:val="24"/>
          <w:shd w:val="clear" w:color="auto" w:fill="FDE9D9"/>
          <w:lang w:val="sr-Latn-CS" w:eastAsia="sr-Latn-CS"/>
        </w:rPr>
        <w:t>Kadrovske promjene/potrebe</w:t>
      </w:r>
      <w:r w:rsidRPr="005858BB">
        <w:rPr>
          <w:rFonts w:ascii="Times New Roman" w:eastAsia="Times New Roman" w:hAnsi="Times New Roman"/>
          <w:sz w:val="24"/>
          <w:szCs w:val="24"/>
          <w:lang w:val="sr-Latn-CS" w:eastAsia="sr-Latn-CS"/>
        </w:rPr>
        <w:t xml:space="preserve"> </w:t>
      </w:r>
    </w:p>
    <w:p w:rsidR="005858BB" w:rsidRPr="005858BB" w:rsidRDefault="005858BB" w:rsidP="005858BB">
      <w:pPr>
        <w:spacing w:after="0" w:line="240" w:lineRule="auto"/>
        <w:ind w:firstLine="708"/>
        <w:jc w:val="both"/>
        <w:rPr>
          <w:rFonts w:ascii="Times New Roman" w:eastAsia="Times New Roman" w:hAnsi="Times New Roman"/>
          <w:sz w:val="24"/>
          <w:szCs w:val="24"/>
          <w:lang w:val="sr-Latn-CS" w:eastAsia="sr-Latn-CS"/>
        </w:rPr>
      </w:pPr>
    </w:p>
    <w:p w:rsidR="005858BB" w:rsidRPr="005858BB" w:rsidRDefault="005858BB" w:rsidP="001261E8">
      <w:pPr>
        <w:spacing w:after="0" w:line="240" w:lineRule="auto"/>
        <w:ind w:firstLine="708"/>
        <w:jc w:val="both"/>
        <w:rPr>
          <w:rFonts w:ascii="Times New Roman" w:eastAsia="Times New Roman" w:hAnsi="Times New Roman"/>
          <w:sz w:val="24"/>
          <w:szCs w:val="24"/>
          <w:lang w:val="sr-Latn-CS" w:eastAsia="sr-Latn-CS"/>
        </w:rPr>
      </w:pPr>
      <w:r w:rsidRPr="005858BB">
        <w:rPr>
          <w:rFonts w:ascii="Times New Roman" w:eastAsia="Times New Roman" w:hAnsi="Times New Roman"/>
          <w:sz w:val="24"/>
          <w:szCs w:val="24"/>
          <w:lang w:val="sr-Latn-CS" w:eastAsia="sr-Latn-CS"/>
        </w:rPr>
        <w:t>Od Ministarstva Finansija će se tražiti saglasnost za zapošljavanje  izvršilaca za koja će postojati preduslov shodno novom Pravilniku o organizaciji i sistematizaciji, koji su neophodni za</w:t>
      </w:r>
      <w:r w:rsidR="001261E8">
        <w:rPr>
          <w:rFonts w:ascii="Times New Roman" w:eastAsia="Times New Roman" w:hAnsi="Times New Roman"/>
          <w:sz w:val="24"/>
          <w:szCs w:val="24"/>
          <w:lang w:val="sr-Latn-CS" w:eastAsia="sr-Latn-CS"/>
        </w:rPr>
        <w:t xml:space="preserve"> optimalan proces rada. Nakon </w:t>
      </w:r>
      <w:r w:rsidRPr="005858BB">
        <w:rPr>
          <w:rFonts w:ascii="Times New Roman" w:eastAsia="Times New Roman" w:hAnsi="Times New Roman"/>
          <w:sz w:val="24"/>
          <w:szCs w:val="24"/>
          <w:lang w:val="sr-Latn-CS" w:eastAsia="sr-Latn-CS"/>
        </w:rPr>
        <w:t xml:space="preserve">pozitivnog mišljenja, sprovešće se  procedura zapošljavanja.  </w:t>
      </w:r>
    </w:p>
    <w:p w:rsidR="005858BB" w:rsidRPr="005858BB" w:rsidRDefault="005858BB" w:rsidP="001261E8">
      <w:pPr>
        <w:spacing w:after="0" w:line="240" w:lineRule="auto"/>
        <w:ind w:firstLine="708"/>
        <w:jc w:val="both"/>
        <w:rPr>
          <w:rFonts w:ascii="Times New Roman" w:eastAsia="Times New Roman" w:hAnsi="Times New Roman"/>
          <w:sz w:val="24"/>
          <w:szCs w:val="24"/>
          <w:lang w:val="sr-Latn-CS" w:eastAsia="sr-Latn-CS"/>
        </w:rPr>
      </w:pPr>
      <w:r w:rsidRPr="005858BB">
        <w:rPr>
          <w:rFonts w:ascii="Times New Roman" w:eastAsia="Times New Roman" w:hAnsi="Times New Roman"/>
          <w:sz w:val="24"/>
          <w:szCs w:val="24"/>
          <w:lang w:val="sr-Latn-CS" w:eastAsia="sr-Latn-CS"/>
        </w:rPr>
        <w:t>Biblioteka će u drugoj polovini godine ponovo aplicirati za dobijanje pripravnika po projektu stručnog osposobljavanja istih.</w:t>
      </w:r>
      <w:r w:rsidR="001261E8">
        <w:rPr>
          <w:rFonts w:ascii="Times New Roman" w:eastAsia="Times New Roman" w:hAnsi="Times New Roman"/>
          <w:sz w:val="24"/>
          <w:szCs w:val="24"/>
          <w:lang w:val="sr-Latn-CS" w:eastAsia="sr-Latn-CS"/>
        </w:rPr>
        <w:tab/>
      </w:r>
    </w:p>
    <w:p w:rsidR="005858BB" w:rsidRPr="005858BB" w:rsidRDefault="005858BB" w:rsidP="001261E8">
      <w:pPr>
        <w:spacing w:after="0" w:line="240" w:lineRule="auto"/>
        <w:ind w:firstLine="708"/>
        <w:jc w:val="both"/>
        <w:rPr>
          <w:rFonts w:ascii="Times New Roman" w:eastAsia="Times New Roman" w:hAnsi="Times New Roman"/>
          <w:sz w:val="24"/>
          <w:szCs w:val="24"/>
          <w:lang w:val="sr-Latn-CS" w:eastAsia="sr-Latn-CS"/>
        </w:rPr>
      </w:pPr>
      <w:r w:rsidRPr="005858BB">
        <w:rPr>
          <w:rFonts w:ascii="Times New Roman" w:eastAsia="Times New Roman" w:hAnsi="Times New Roman"/>
          <w:sz w:val="24"/>
          <w:szCs w:val="24"/>
          <w:lang w:val="sr-Latn-CS" w:eastAsia="sr-Latn-CS"/>
        </w:rPr>
        <w:t>Edukacija kadrova će se pratiti shodno  raspoloživim finansijskim mogućnostima.</w:t>
      </w:r>
    </w:p>
    <w:p w:rsidR="001261E8" w:rsidRPr="005858BB" w:rsidRDefault="001261E8" w:rsidP="005858BB">
      <w:pPr>
        <w:spacing w:after="0" w:line="240" w:lineRule="auto"/>
        <w:jc w:val="both"/>
        <w:rPr>
          <w:rFonts w:ascii="Times New Roman" w:eastAsia="Times New Roman" w:hAnsi="Times New Roman"/>
          <w:sz w:val="24"/>
          <w:szCs w:val="24"/>
          <w:lang w:val="sr-Latn-CS" w:eastAsia="sr-Latn-CS"/>
        </w:rPr>
      </w:pPr>
    </w:p>
    <w:p w:rsidR="005858BB" w:rsidRPr="005858BB" w:rsidRDefault="005858BB" w:rsidP="001261E8">
      <w:pPr>
        <w:shd w:val="clear" w:color="auto" w:fill="FDE9D9"/>
        <w:spacing w:after="0" w:line="240" w:lineRule="auto"/>
        <w:jc w:val="both"/>
        <w:rPr>
          <w:rFonts w:ascii="Times New Roman" w:eastAsia="Times New Roman" w:hAnsi="Times New Roman"/>
          <w:b/>
          <w:sz w:val="24"/>
          <w:szCs w:val="24"/>
          <w:lang w:val="sr-Latn-CS" w:eastAsia="sr-Latn-CS"/>
        </w:rPr>
      </w:pPr>
      <w:r w:rsidRPr="005858BB">
        <w:rPr>
          <w:rFonts w:ascii="Times New Roman" w:eastAsia="Times New Roman" w:hAnsi="Times New Roman"/>
          <w:b/>
          <w:sz w:val="24"/>
          <w:szCs w:val="24"/>
          <w:lang w:val="sr-Latn-CS" w:eastAsia="sr-Latn-CS"/>
        </w:rPr>
        <w:t>Finansijsko-računovodstveni poslovi</w:t>
      </w:r>
    </w:p>
    <w:p w:rsidR="005858BB" w:rsidRPr="005858BB" w:rsidRDefault="005858BB" w:rsidP="005858BB">
      <w:pPr>
        <w:spacing w:after="0" w:line="240" w:lineRule="auto"/>
        <w:jc w:val="both"/>
        <w:rPr>
          <w:rFonts w:ascii="Times New Roman" w:eastAsia="Times New Roman" w:hAnsi="Times New Roman"/>
          <w:sz w:val="24"/>
          <w:szCs w:val="24"/>
          <w:u w:val="single"/>
          <w:lang w:val="sr-Latn-CS" w:eastAsia="sr-Latn-CS"/>
        </w:rPr>
      </w:pPr>
    </w:p>
    <w:p w:rsidR="005858BB" w:rsidRPr="005858BB" w:rsidRDefault="005858BB" w:rsidP="005858BB">
      <w:pPr>
        <w:spacing w:after="0" w:line="240" w:lineRule="auto"/>
        <w:ind w:firstLine="708"/>
        <w:jc w:val="both"/>
        <w:rPr>
          <w:rFonts w:ascii="Times New Roman" w:eastAsia="Times New Roman" w:hAnsi="Times New Roman"/>
          <w:sz w:val="24"/>
          <w:szCs w:val="24"/>
          <w:lang w:val="sr-Latn-CS" w:eastAsia="sr-Latn-CS"/>
        </w:rPr>
      </w:pPr>
      <w:r w:rsidRPr="005858BB">
        <w:rPr>
          <w:rFonts w:ascii="Times New Roman" w:eastAsia="Times New Roman" w:hAnsi="Times New Roman"/>
          <w:sz w:val="24"/>
          <w:szCs w:val="24"/>
          <w:lang w:val="sr-Latn-CS" w:eastAsia="sr-Latn-CS"/>
        </w:rPr>
        <w:t>Finansijsko-računovodstveni poslovi će se odvijati po postojećoj proceduri, uz primjenu Pravilnika o jedinstvenoj klasifikaciji računa za budžet republike, budžet vanbudžetskih fondova i budžet opštna (kontni plan).</w:t>
      </w:r>
    </w:p>
    <w:p w:rsidR="005858BB" w:rsidRPr="005858BB" w:rsidRDefault="005858BB" w:rsidP="005858BB">
      <w:pPr>
        <w:spacing w:after="0" w:line="240" w:lineRule="auto"/>
        <w:ind w:firstLine="708"/>
        <w:jc w:val="both"/>
        <w:rPr>
          <w:rFonts w:ascii="Times New Roman" w:eastAsia="Times New Roman" w:hAnsi="Times New Roman"/>
          <w:sz w:val="24"/>
          <w:szCs w:val="24"/>
          <w:lang w:val="sr-Latn-CS" w:eastAsia="sr-Latn-CS"/>
        </w:rPr>
      </w:pPr>
      <w:r w:rsidRPr="005858BB">
        <w:rPr>
          <w:rFonts w:ascii="Times New Roman" w:eastAsia="Times New Roman" w:hAnsi="Times New Roman"/>
          <w:sz w:val="24"/>
          <w:szCs w:val="24"/>
          <w:lang w:val="sr-Latn-CS" w:eastAsia="sr-Latn-CS"/>
        </w:rPr>
        <w:t xml:space="preserve"> Obračun zarada zaposlenih Biblioteke, sa ostvarenim časovima rada, odsustvima i sl. redovno će se dostavljat</w:t>
      </w:r>
      <w:r w:rsidR="001261E8">
        <w:rPr>
          <w:rFonts w:ascii="Times New Roman" w:eastAsia="Times New Roman" w:hAnsi="Times New Roman"/>
          <w:sz w:val="24"/>
          <w:szCs w:val="24"/>
          <w:lang w:val="sr-Latn-CS" w:eastAsia="sr-Latn-CS"/>
        </w:rPr>
        <w:t>i</w:t>
      </w:r>
      <w:r w:rsidRPr="005858BB">
        <w:rPr>
          <w:rFonts w:ascii="Times New Roman" w:eastAsia="Times New Roman" w:hAnsi="Times New Roman"/>
          <w:sz w:val="24"/>
          <w:szCs w:val="24"/>
          <w:lang w:val="sr-Latn-CS" w:eastAsia="sr-Latn-CS"/>
        </w:rPr>
        <w:t xml:space="preserve"> Ministrastvu finansija.</w:t>
      </w:r>
    </w:p>
    <w:p w:rsidR="005858BB" w:rsidRPr="005858BB" w:rsidRDefault="005858BB" w:rsidP="005858BB">
      <w:pPr>
        <w:spacing w:after="0" w:line="240" w:lineRule="auto"/>
        <w:ind w:firstLine="708"/>
        <w:jc w:val="both"/>
        <w:rPr>
          <w:rFonts w:ascii="Times New Roman" w:eastAsia="Times New Roman" w:hAnsi="Times New Roman"/>
          <w:sz w:val="24"/>
          <w:szCs w:val="24"/>
          <w:lang w:val="sr-Latn-CS" w:eastAsia="sr-Latn-CS"/>
        </w:rPr>
      </w:pPr>
      <w:r w:rsidRPr="005858BB">
        <w:rPr>
          <w:rFonts w:ascii="Times New Roman" w:eastAsia="Times New Roman" w:hAnsi="Times New Roman"/>
          <w:sz w:val="24"/>
          <w:szCs w:val="24"/>
          <w:lang w:val="sr-Latn-CS" w:eastAsia="sr-Latn-CS"/>
        </w:rPr>
        <w:t>Zbog poštovanja prosedura, redovno će se pratiti i primjenjivati računovodstveni i drugi propisi.</w:t>
      </w:r>
    </w:p>
    <w:p w:rsidR="005858BB" w:rsidRPr="005858BB" w:rsidRDefault="005858BB" w:rsidP="005858BB">
      <w:pPr>
        <w:spacing w:after="0" w:line="240" w:lineRule="auto"/>
        <w:ind w:firstLine="708"/>
        <w:jc w:val="both"/>
        <w:rPr>
          <w:rFonts w:ascii="Times New Roman" w:eastAsia="Times New Roman" w:hAnsi="Times New Roman"/>
          <w:sz w:val="24"/>
          <w:szCs w:val="24"/>
          <w:lang w:val="sr-Latn-CS" w:eastAsia="sr-Latn-CS"/>
        </w:rPr>
      </w:pPr>
      <w:r w:rsidRPr="005858BB">
        <w:rPr>
          <w:rFonts w:ascii="Times New Roman" w:eastAsia="Times New Roman" w:hAnsi="Times New Roman"/>
          <w:sz w:val="24"/>
          <w:szCs w:val="24"/>
          <w:lang w:val="sr-Latn-CS" w:eastAsia="sr-Latn-CS"/>
        </w:rPr>
        <w:t xml:space="preserve">Tokom godine, redovno će se dostavljati Ministarstvu finansija mjesečni izvještaji o ostvarenju sopstvenih prihoda, kao i kvartalni izvještaji o poslovanju Biblioteke. </w:t>
      </w:r>
      <w:r w:rsidRPr="005858BB">
        <w:rPr>
          <w:rFonts w:ascii="Times New Roman" w:eastAsia="Times New Roman" w:hAnsi="Times New Roman"/>
          <w:sz w:val="24"/>
          <w:szCs w:val="24"/>
          <w:lang w:val="sr-Latn-CS" w:eastAsia="sr-Latn-CS"/>
        </w:rPr>
        <w:lastRenderedPageBreak/>
        <w:t>Blagovremeno će se dostaviti Poreskoj upravi obračun o isplaćenim zaradama za 2018.godinu, kao i zakonom propisani obrasci.</w:t>
      </w:r>
    </w:p>
    <w:p w:rsidR="005858BB" w:rsidRPr="005858BB" w:rsidRDefault="005858BB" w:rsidP="005858BB">
      <w:pPr>
        <w:spacing w:after="0" w:line="240" w:lineRule="auto"/>
        <w:ind w:firstLine="708"/>
        <w:jc w:val="both"/>
        <w:rPr>
          <w:rFonts w:ascii="Times New Roman" w:eastAsia="Times New Roman" w:hAnsi="Times New Roman"/>
          <w:sz w:val="24"/>
          <w:szCs w:val="24"/>
          <w:lang w:val="sr-Latn-CS" w:eastAsia="sr-Latn-CS"/>
        </w:rPr>
      </w:pPr>
      <w:r w:rsidRPr="005858BB">
        <w:rPr>
          <w:rFonts w:ascii="Times New Roman" w:eastAsia="Times New Roman" w:hAnsi="Times New Roman"/>
          <w:sz w:val="24"/>
          <w:szCs w:val="24"/>
          <w:lang w:val="sr-Latn-CS" w:eastAsia="sr-Latn-CS"/>
        </w:rPr>
        <w:t xml:space="preserve">Usaglasiće se knjigovodstveno stanje sa izvještajem Komisije za popis osnovnih sredstava, te amortizicija istih. </w:t>
      </w:r>
    </w:p>
    <w:p w:rsidR="005858BB" w:rsidRPr="005858BB" w:rsidRDefault="005858BB" w:rsidP="005858BB">
      <w:pPr>
        <w:spacing w:after="0" w:line="240" w:lineRule="auto"/>
        <w:ind w:firstLine="708"/>
        <w:jc w:val="both"/>
        <w:rPr>
          <w:rFonts w:ascii="Times New Roman" w:eastAsia="Times New Roman" w:hAnsi="Times New Roman"/>
          <w:sz w:val="24"/>
          <w:szCs w:val="24"/>
          <w:lang w:val="sr-Latn-CS" w:eastAsia="sr-Latn-CS"/>
        </w:rPr>
      </w:pPr>
      <w:r w:rsidRPr="005858BB">
        <w:rPr>
          <w:rFonts w:ascii="Times New Roman" w:eastAsia="Times New Roman" w:hAnsi="Times New Roman"/>
          <w:sz w:val="24"/>
          <w:szCs w:val="24"/>
          <w:lang w:val="sr-Latn-CS" w:eastAsia="sr-Latn-CS"/>
        </w:rPr>
        <w:t>Vršiće se usklađivanje obaveza i potraživanja, vođenje potrebnih evidencija.  Svakodnevno će se obavljati poslovi fakturisanja, uplate računa, obračunavanje dnevnica za službena putovanja, uplate po raznim ugovorima i sl.</w:t>
      </w:r>
    </w:p>
    <w:p w:rsidR="005858BB" w:rsidRPr="005858BB" w:rsidRDefault="005858BB" w:rsidP="005858BB">
      <w:pPr>
        <w:spacing w:after="0" w:line="240" w:lineRule="auto"/>
        <w:ind w:firstLine="708"/>
        <w:jc w:val="both"/>
        <w:rPr>
          <w:rFonts w:ascii="Times New Roman" w:eastAsia="Times New Roman" w:hAnsi="Times New Roman"/>
          <w:sz w:val="24"/>
          <w:szCs w:val="24"/>
          <w:lang w:val="sr-Latn-CS" w:eastAsia="sr-Latn-CS"/>
        </w:rPr>
      </w:pPr>
      <w:r w:rsidRPr="005858BB">
        <w:rPr>
          <w:rFonts w:ascii="Times New Roman" w:eastAsia="Times New Roman" w:hAnsi="Times New Roman"/>
          <w:sz w:val="24"/>
          <w:szCs w:val="24"/>
          <w:lang w:val="sr-Latn-CS" w:eastAsia="sr-Latn-CS"/>
        </w:rPr>
        <w:t xml:space="preserve"> Krajem juna mjeseca, finansijsko-računovodstvena služba će pripremiti  buđžetski plan za 2020. godinu.</w:t>
      </w:r>
    </w:p>
    <w:p w:rsidR="005858BB" w:rsidRDefault="005858BB" w:rsidP="001261E8">
      <w:pPr>
        <w:spacing w:after="0" w:line="240" w:lineRule="auto"/>
        <w:ind w:firstLine="708"/>
        <w:jc w:val="both"/>
        <w:rPr>
          <w:rFonts w:ascii="Times New Roman" w:eastAsia="Times New Roman" w:hAnsi="Times New Roman"/>
          <w:sz w:val="24"/>
          <w:szCs w:val="24"/>
          <w:lang w:val="sr-Latn-CS" w:eastAsia="sr-Latn-CS"/>
        </w:rPr>
      </w:pPr>
      <w:r w:rsidRPr="005858BB">
        <w:rPr>
          <w:rFonts w:ascii="Times New Roman" w:eastAsia="Times New Roman" w:hAnsi="Times New Roman"/>
          <w:sz w:val="24"/>
          <w:szCs w:val="24"/>
          <w:lang w:val="sr-Latn-CS" w:eastAsia="sr-Latn-CS"/>
        </w:rPr>
        <w:t>Na kraju ovog izvještaja tabelarno je dat finansijski plan za 2018.godinu.</w:t>
      </w:r>
    </w:p>
    <w:p w:rsidR="001261E8" w:rsidRPr="005858BB" w:rsidRDefault="001261E8" w:rsidP="005858BB">
      <w:pPr>
        <w:spacing w:after="0" w:line="240" w:lineRule="auto"/>
        <w:jc w:val="both"/>
        <w:rPr>
          <w:rFonts w:ascii="Times New Roman" w:eastAsia="Times New Roman" w:hAnsi="Times New Roman"/>
          <w:sz w:val="24"/>
          <w:szCs w:val="24"/>
          <w:lang w:val="sr-Latn-CS" w:eastAsia="sr-Latn-CS"/>
        </w:rPr>
      </w:pPr>
    </w:p>
    <w:p w:rsidR="005858BB" w:rsidRPr="005858BB" w:rsidRDefault="005858BB" w:rsidP="001261E8">
      <w:pPr>
        <w:shd w:val="clear" w:color="auto" w:fill="FDE9D9"/>
        <w:spacing w:after="0" w:line="240" w:lineRule="auto"/>
        <w:jc w:val="both"/>
        <w:rPr>
          <w:rFonts w:ascii="Times New Roman" w:eastAsia="Times New Roman" w:hAnsi="Times New Roman"/>
          <w:b/>
          <w:sz w:val="24"/>
          <w:szCs w:val="24"/>
          <w:lang w:val="sr-Latn-CS" w:eastAsia="sr-Latn-CS"/>
        </w:rPr>
      </w:pPr>
      <w:r w:rsidRPr="005858BB">
        <w:rPr>
          <w:rFonts w:ascii="Times New Roman" w:eastAsia="Times New Roman" w:hAnsi="Times New Roman"/>
          <w:b/>
          <w:sz w:val="24"/>
          <w:szCs w:val="24"/>
          <w:lang w:val="sr-Latn-CS" w:eastAsia="sr-Latn-CS"/>
        </w:rPr>
        <w:t>Tehnički sektor i Službenik za javne nabavke</w:t>
      </w:r>
    </w:p>
    <w:p w:rsidR="005858BB" w:rsidRPr="005858BB" w:rsidRDefault="005858BB" w:rsidP="005858BB">
      <w:pPr>
        <w:spacing w:after="0" w:line="240" w:lineRule="auto"/>
        <w:jc w:val="both"/>
        <w:rPr>
          <w:rFonts w:ascii="Times New Roman" w:eastAsia="Times New Roman" w:hAnsi="Times New Roman"/>
          <w:sz w:val="24"/>
          <w:szCs w:val="24"/>
          <w:lang w:val="sr-Latn-CS" w:eastAsia="sr-Latn-CS"/>
        </w:rPr>
      </w:pPr>
    </w:p>
    <w:p w:rsidR="005858BB" w:rsidRPr="005858BB" w:rsidRDefault="005858BB" w:rsidP="001261E8">
      <w:pPr>
        <w:spacing w:after="0" w:line="240" w:lineRule="auto"/>
        <w:ind w:firstLine="708"/>
        <w:jc w:val="both"/>
        <w:rPr>
          <w:rFonts w:ascii="Times New Roman" w:eastAsia="Times New Roman" w:hAnsi="Times New Roman"/>
          <w:sz w:val="24"/>
          <w:szCs w:val="24"/>
          <w:lang w:val="sr-Latn-CS" w:eastAsia="sr-Latn-CS"/>
        </w:rPr>
      </w:pPr>
      <w:r w:rsidRPr="005858BB">
        <w:rPr>
          <w:rFonts w:ascii="Times New Roman" w:eastAsia="Times New Roman" w:hAnsi="Times New Roman"/>
          <w:sz w:val="24"/>
          <w:szCs w:val="24"/>
          <w:lang w:val="sr-Latn-CS" w:eastAsia="sr-Latn-CS"/>
        </w:rPr>
        <w:t xml:space="preserve">Ovdje se posebno naglašava neophodnost i zakonska konačnog organizovanja Službe obezbjeđenja na zakonski drugačiji, odnosno uređeniji način. Naime, </w:t>
      </w:r>
      <w:r w:rsidRPr="001261E8">
        <w:rPr>
          <w:rFonts w:ascii="Times New Roman" w:eastAsia="Times New Roman" w:hAnsi="Times New Roman"/>
          <w:i/>
          <w:sz w:val="24"/>
          <w:szCs w:val="24"/>
          <w:lang w:val="sr-Latn-CS" w:eastAsia="sr-Latn-CS"/>
        </w:rPr>
        <w:t>Zakon o zaštiti lica i imovine</w:t>
      </w:r>
      <w:r w:rsidR="001261E8">
        <w:rPr>
          <w:rFonts w:ascii="Times New Roman" w:eastAsia="Times New Roman" w:hAnsi="Times New Roman"/>
          <w:sz w:val="24"/>
          <w:szCs w:val="24"/>
          <w:lang w:val="sr-Latn-CS" w:eastAsia="sr-Latn-CS"/>
        </w:rPr>
        <w:t>, (</w:t>
      </w:r>
      <w:r w:rsidRPr="005858BB">
        <w:rPr>
          <w:rFonts w:ascii="Times New Roman" w:eastAsia="Times New Roman" w:hAnsi="Times New Roman"/>
          <w:sz w:val="24"/>
          <w:szCs w:val="24"/>
          <w:lang w:val="sr-Latn-CS" w:eastAsia="sr-Latn-CS"/>
        </w:rPr>
        <w:t>Sl.</w:t>
      </w:r>
      <w:r w:rsidR="001261E8">
        <w:rPr>
          <w:rFonts w:ascii="Times New Roman" w:eastAsia="Times New Roman" w:hAnsi="Times New Roman"/>
          <w:sz w:val="24"/>
          <w:szCs w:val="24"/>
          <w:lang w:val="sr-Latn-CS" w:eastAsia="sr-Latn-CS"/>
        </w:rPr>
        <w:t xml:space="preserve"> list CG</w:t>
      </w:r>
      <w:r w:rsidRPr="005858BB">
        <w:rPr>
          <w:rFonts w:ascii="Times New Roman" w:eastAsia="Times New Roman" w:hAnsi="Times New Roman"/>
          <w:sz w:val="24"/>
          <w:szCs w:val="24"/>
          <w:lang w:val="sr-Latn-CS" w:eastAsia="sr-Latn-CS"/>
        </w:rPr>
        <w:t xml:space="preserve"> br. 43/2018),  koji na inoviran način reguliše ovu oblast, i koji objekte kao što su zgrade u kojima je smještena Nacionalna biblioteka svrstava u kategoriju obavezno štićenih objekata. Naznačenim zakonom se  predviđa mogućnost organizovanja unutrašnje službe obezbjeđenja, ali uz ispunjavanje niza kadrovskih i stručnih preduslova. Tako,  uz postojeće izvršioce, (njih 6), koji su završili obuku, 3 su položili ispit i dobili sertifikate za obavljanje poslova zaštitara, a ostala trojica su u toku naznačene procedure kod  Uprave za kadrove Crne Gore. </w:t>
      </w:r>
    </w:p>
    <w:p w:rsidR="005858BB" w:rsidRPr="005858BB" w:rsidRDefault="005858BB" w:rsidP="001261E8">
      <w:pPr>
        <w:spacing w:after="0" w:line="240" w:lineRule="auto"/>
        <w:ind w:firstLine="708"/>
        <w:jc w:val="both"/>
        <w:rPr>
          <w:rFonts w:ascii="Times New Roman" w:eastAsia="Times New Roman" w:hAnsi="Times New Roman"/>
          <w:sz w:val="24"/>
          <w:szCs w:val="24"/>
          <w:lang w:val="sr-Latn-CS" w:eastAsia="sr-Latn-CS"/>
        </w:rPr>
      </w:pPr>
      <w:r w:rsidRPr="005858BB">
        <w:rPr>
          <w:rFonts w:ascii="Times New Roman" w:eastAsia="Times New Roman" w:hAnsi="Times New Roman"/>
          <w:sz w:val="24"/>
          <w:szCs w:val="24"/>
          <w:lang w:val="sr-Latn-CS" w:eastAsia="sr-Latn-CS"/>
        </w:rPr>
        <w:t xml:space="preserve">Neophodno je napraviti detaljni </w:t>
      </w:r>
      <w:r w:rsidRPr="001261E8">
        <w:rPr>
          <w:rFonts w:ascii="Times New Roman" w:eastAsia="Times New Roman" w:hAnsi="Times New Roman"/>
          <w:sz w:val="24"/>
          <w:szCs w:val="24"/>
          <w:lang w:val="sr-Latn-CS" w:eastAsia="sr-Latn-CS"/>
        </w:rPr>
        <w:t>plan zastite</w:t>
      </w:r>
      <w:r w:rsidRPr="005858BB">
        <w:rPr>
          <w:rFonts w:ascii="Times New Roman" w:eastAsia="Times New Roman" w:hAnsi="Times New Roman"/>
          <w:b/>
          <w:sz w:val="24"/>
          <w:szCs w:val="24"/>
          <w:lang w:val="sr-Latn-CS" w:eastAsia="sr-Latn-CS"/>
        </w:rPr>
        <w:t>,</w:t>
      </w:r>
      <w:r w:rsidRPr="005858BB">
        <w:rPr>
          <w:rFonts w:ascii="Times New Roman" w:eastAsia="Times New Roman" w:hAnsi="Times New Roman"/>
          <w:sz w:val="24"/>
          <w:szCs w:val="24"/>
          <w:lang w:val="sr-Latn-CS" w:eastAsia="sr-Latn-CS"/>
        </w:rPr>
        <w:t xml:space="preserve"> koji podr</w:t>
      </w:r>
      <w:r w:rsidR="001261E8">
        <w:rPr>
          <w:rFonts w:ascii="Times New Roman" w:eastAsia="Times New Roman" w:hAnsi="Times New Roman"/>
          <w:sz w:val="24"/>
          <w:szCs w:val="24"/>
          <w:lang w:val="sr-Latn-CS" w:eastAsia="sr-Latn-CS"/>
        </w:rPr>
        <w:t>azumijeva procjene bezbjednosti</w:t>
      </w:r>
      <w:r w:rsidRPr="005858BB">
        <w:rPr>
          <w:rFonts w:ascii="Times New Roman" w:eastAsia="Times New Roman" w:hAnsi="Times New Roman"/>
          <w:sz w:val="24"/>
          <w:szCs w:val="24"/>
          <w:lang w:val="sr-Latn-CS" w:eastAsia="sr-Latn-CS"/>
        </w:rPr>
        <w:t>, ugrozenosti, rizika kao i elaborat fizickog obezb</w:t>
      </w:r>
      <w:r w:rsidR="001261E8">
        <w:rPr>
          <w:rFonts w:ascii="Times New Roman" w:eastAsia="Times New Roman" w:hAnsi="Times New Roman"/>
          <w:sz w:val="24"/>
          <w:szCs w:val="24"/>
          <w:lang w:val="sr-Latn-CS" w:eastAsia="sr-Latn-CS"/>
        </w:rPr>
        <w:t>jeđenja i projekat tehnič</w:t>
      </w:r>
      <w:r w:rsidRPr="005858BB">
        <w:rPr>
          <w:rFonts w:ascii="Times New Roman" w:eastAsia="Times New Roman" w:hAnsi="Times New Roman"/>
          <w:sz w:val="24"/>
          <w:szCs w:val="24"/>
          <w:lang w:val="sr-Latn-CS" w:eastAsia="sr-Latn-CS"/>
        </w:rPr>
        <w:t>ke zastite.</w:t>
      </w:r>
    </w:p>
    <w:p w:rsidR="005858BB" w:rsidRPr="005858BB" w:rsidRDefault="001261E8" w:rsidP="001261E8">
      <w:pPr>
        <w:spacing w:after="0" w:line="240" w:lineRule="auto"/>
        <w:ind w:firstLine="708"/>
        <w:jc w:val="both"/>
        <w:rPr>
          <w:rFonts w:ascii="Times New Roman" w:hAnsi="Times New Roman"/>
          <w:sz w:val="24"/>
          <w:szCs w:val="24"/>
        </w:rPr>
      </w:pPr>
      <w:r>
        <w:rPr>
          <w:rFonts w:ascii="Times New Roman" w:hAnsi="Times New Roman"/>
          <w:sz w:val="24"/>
          <w:szCs w:val="24"/>
        </w:rPr>
        <w:t>Tehnička služba Biblioteke biće svakodnevno angaž</w:t>
      </w:r>
      <w:r w:rsidR="005858BB" w:rsidRPr="005858BB">
        <w:rPr>
          <w:rFonts w:ascii="Times New Roman" w:hAnsi="Times New Roman"/>
          <w:sz w:val="24"/>
          <w:szCs w:val="24"/>
        </w:rPr>
        <w:t>ovana na održavanju poslovnih zgrada. U periodu proljeće-jesen redovno će se održavati parkovi u dvorištu zgrada bivšeg Italijanskog i Francuskog p</w:t>
      </w:r>
      <w:r>
        <w:rPr>
          <w:rFonts w:ascii="Times New Roman" w:hAnsi="Times New Roman"/>
          <w:sz w:val="24"/>
          <w:szCs w:val="24"/>
        </w:rPr>
        <w:t>oslanstva, pret</w:t>
      </w:r>
      <w:r w:rsidR="005858BB" w:rsidRPr="005858BB">
        <w:rPr>
          <w:rFonts w:ascii="Times New Roman" w:hAnsi="Times New Roman"/>
          <w:sz w:val="24"/>
          <w:szCs w:val="24"/>
        </w:rPr>
        <w:t xml:space="preserve">postavlja se sa izvršiocima koji će biti zaposleni u Biblioteci, shodno novom aktu o sistematizaciji. </w:t>
      </w:r>
    </w:p>
    <w:p w:rsidR="005858BB" w:rsidRPr="005858BB" w:rsidRDefault="005858BB" w:rsidP="001261E8">
      <w:pPr>
        <w:spacing w:after="0" w:line="240" w:lineRule="auto"/>
        <w:ind w:firstLine="708"/>
        <w:jc w:val="both"/>
        <w:rPr>
          <w:rFonts w:ascii="Times New Roman" w:hAnsi="Times New Roman"/>
          <w:sz w:val="24"/>
          <w:szCs w:val="24"/>
        </w:rPr>
      </w:pPr>
      <w:r w:rsidRPr="005858BB">
        <w:rPr>
          <w:rFonts w:ascii="Times New Roman" w:hAnsi="Times New Roman"/>
          <w:sz w:val="24"/>
          <w:szCs w:val="24"/>
        </w:rPr>
        <w:t xml:space="preserve">U planu je angažovanje stručnog konsultanta iz oblasti arhitekture/građevinarstva za iznalaženje najboljeg rješenja za sanaciju višegodišnjeg problema sanacije terase iznad glavnog hola Biblioteke. </w:t>
      </w:r>
    </w:p>
    <w:p w:rsidR="005858BB" w:rsidRPr="005858BB" w:rsidRDefault="005858BB" w:rsidP="001261E8">
      <w:pPr>
        <w:spacing w:after="0" w:line="240" w:lineRule="auto"/>
        <w:ind w:firstLine="708"/>
        <w:jc w:val="both"/>
        <w:rPr>
          <w:rFonts w:ascii="Times New Roman" w:hAnsi="Times New Roman"/>
          <w:sz w:val="24"/>
          <w:szCs w:val="24"/>
        </w:rPr>
      </w:pPr>
      <w:r w:rsidRPr="005858BB">
        <w:rPr>
          <w:rFonts w:ascii="Times New Roman" w:hAnsi="Times New Roman"/>
          <w:sz w:val="24"/>
          <w:szCs w:val="24"/>
        </w:rPr>
        <w:t>U danima održavanja kult</w:t>
      </w:r>
      <w:r w:rsidR="001261E8">
        <w:rPr>
          <w:rFonts w:ascii="Times New Roman" w:hAnsi="Times New Roman"/>
          <w:sz w:val="24"/>
          <w:szCs w:val="24"/>
        </w:rPr>
        <w:t>urnih događaja u Biblioteci biće dodatno angaž</w:t>
      </w:r>
      <w:r w:rsidRPr="005858BB">
        <w:rPr>
          <w:rFonts w:ascii="Times New Roman" w:hAnsi="Times New Roman"/>
          <w:sz w:val="24"/>
          <w:szCs w:val="24"/>
        </w:rPr>
        <w:t>ovanje tehničkog osoblja.</w:t>
      </w:r>
    </w:p>
    <w:p w:rsidR="005858BB" w:rsidRPr="005858BB" w:rsidRDefault="005858BB" w:rsidP="005858BB">
      <w:pPr>
        <w:spacing w:after="0" w:line="240" w:lineRule="auto"/>
        <w:ind w:firstLine="708"/>
        <w:jc w:val="both"/>
        <w:rPr>
          <w:rFonts w:ascii="Times New Roman" w:hAnsi="Times New Roman"/>
          <w:sz w:val="24"/>
          <w:szCs w:val="24"/>
        </w:rPr>
      </w:pPr>
      <w:r w:rsidRPr="005858BB">
        <w:rPr>
          <w:rFonts w:ascii="Times New Roman" w:hAnsi="Times New Roman"/>
          <w:sz w:val="24"/>
          <w:szCs w:val="24"/>
        </w:rPr>
        <w:t>Rukovaoci</w:t>
      </w:r>
      <w:r w:rsidR="001261E8">
        <w:rPr>
          <w:rFonts w:ascii="Times New Roman" w:hAnsi="Times New Roman"/>
          <w:sz w:val="24"/>
          <w:szCs w:val="24"/>
        </w:rPr>
        <w:t xml:space="preserve"> parnim sistemima i kotlovima </w:t>
      </w:r>
      <w:r w:rsidRPr="005858BB">
        <w:rPr>
          <w:rFonts w:ascii="Times New Roman" w:hAnsi="Times New Roman"/>
          <w:sz w:val="24"/>
          <w:szCs w:val="24"/>
        </w:rPr>
        <w:t>će</w:t>
      </w:r>
      <w:r w:rsidR="001261E8">
        <w:rPr>
          <w:rFonts w:ascii="Times New Roman" w:hAnsi="Times New Roman"/>
          <w:sz w:val="24"/>
          <w:szCs w:val="24"/>
        </w:rPr>
        <w:t>,</w:t>
      </w:r>
      <w:r w:rsidRPr="005858BB">
        <w:rPr>
          <w:rFonts w:ascii="Times New Roman" w:hAnsi="Times New Roman"/>
          <w:sz w:val="24"/>
          <w:szCs w:val="24"/>
        </w:rPr>
        <w:t xml:space="preserve"> u zavisnosti od klimatskih prilika</w:t>
      </w:r>
      <w:r w:rsidR="001261E8">
        <w:rPr>
          <w:rFonts w:ascii="Times New Roman" w:hAnsi="Times New Roman"/>
          <w:sz w:val="24"/>
          <w:szCs w:val="24"/>
        </w:rPr>
        <w:t>,</w:t>
      </w:r>
      <w:r w:rsidRPr="005858BB">
        <w:rPr>
          <w:rFonts w:ascii="Times New Roman" w:hAnsi="Times New Roman"/>
          <w:sz w:val="24"/>
          <w:szCs w:val="24"/>
        </w:rPr>
        <w:t xml:space="preserve"> obezbjeđivati grijanje poslovnih zgrada. Nakon okončanja grejne sezone jesen–zima 2018/2019 uraditi će se čišćenje kotlova centralnog grijanja,   kontrola sigurnosnih ventila na sistemu, i osrtale neophodne servisne radnje.  </w:t>
      </w:r>
    </w:p>
    <w:p w:rsidR="005858BB" w:rsidRPr="005858BB" w:rsidRDefault="005858BB" w:rsidP="005858BB">
      <w:pPr>
        <w:spacing w:after="0" w:line="240" w:lineRule="auto"/>
        <w:ind w:firstLine="708"/>
        <w:jc w:val="both"/>
        <w:rPr>
          <w:rFonts w:ascii="Times New Roman" w:hAnsi="Times New Roman"/>
          <w:sz w:val="24"/>
          <w:szCs w:val="24"/>
        </w:rPr>
      </w:pPr>
      <w:r w:rsidRPr="005858BB">
        <w:rPr>
          <w:rFonts w:ascii="Times New Roman" w:hAnsi="Times New Roman"/>
          <w:sz w:val="24"/>
          <w:szCs w:val="24"/>
        </w:rPr>
        <w:t xml:space="preserve">Redovno će se vršiti i održavanje sistema video nadzora Biblioteke, kao i servisiranje P/P aparata. Napominje se, da je neophodno stare analogne kamere zamijeniti sa digitalnim, visokih HD rezolucija, iz bezbjedonosnih razloga. </w:t>
      </w:r>
    </w:p>
    <w:p w:rsidR="005858BB" w:rsidRPr="005858BB" w:rsidRDefault="005858BB" w:rsidP="005858BB">
      <w:pPr>
        <w:spacing w:after="0" w:line="240" w:lineRule="auto"/>
        <w:ind w:firstLine="708"/>
        <w:jc w:val="both"/>
        <w:rPr>
          <w:rFonts w:ascii="Times New Roman" w:hAnsi="Times New Roman"/>
          <w:sz w:val="24"/>
          <w:szCs w:val="24"/>
        </w:rPr>
      </w:pPr>
      <w:r w:rsidRPr="005858BB">
        <w:rPr>
          <w:rFonts w:ascii="Times New Roman" w:hAnsi="Times New Roman"/>
          <w:sz w:val="24"/>
          <w:szCs w:val="24"/>
        </w:rPr>
        <w:t xml:space="preserve">Biblioteka je u posjedu 2 službena automobila koji će se registrovati i redovno održavati. Za potrebe ove službe u planu su nabavke: lož ulja, goriva za službene automobile i agregat Biblioteke, sredstava za održavanje higijene, te kako je već rečeno usluge servisiranja sistema centralnog grijanja i održavanja zgrada biblioteke. </w:t>
      </w:r>
    </w:p>
    <w:p w:rsidR="005858BB" w:rsidRPr="005858BB" w:rsidRDefault="005858BB" w:rsidP="005858BB">
      <w:pPr>
        <w:spacing w:after="0" w:line="240" w:lineRule="auto"/>
        <w:ind w:firstLine="708"/>
        <w:jc w:val="both"/>
        <w:rPr>
          <w:rFonts w:ascii="Times New Roman" w:hAnsi="Times New Roman"/>
          <w:sz w:val="24"/>
          <w:szCs w:val="24"/>
        </w:rPr>
      </w:pPr>
      <w:r w:rsidRPr="005858BB">
        <w:rPr>
          <w:rFonts w:ascii="Times New Roman" w:hAnsi="Times New Roman"/>
          <w:sz w:val="24"/>
          <w:szCs w:val="24"/>
        </w:rPr>
        <w:t>Produžiće se ugovorni odnos sa specijalističkom firmom za servisiranje i opravke liftova zgradi bivšeg Italijanskog poslanstva.</w:t>
      </w:r>
    </w:p>
    <w:p w:rsidR="005858BB" w:rsidRPr="005858BB" w:rsidRDefault="005858BB" w:rsidP="005858BB">
      <w:pPr>
        <w:spacing w:after="0" w:line="240" w:lineRule="auto"/>
        <w:ind w:firstLine="708"/>
        <w:jc w:val="both"/>
        <w:rPr>
          <w:rFonts w:ascii="Times New Roman" w:hAnsi="Times New Roman"/>
          <w:sz w:val="24"/>
          <w:szCs w:val="24"/>
        </w:rPr>
      </w:pPr>
      <w:r w:rsidRPr="005858BB">
        <w:rPr>
          <w:rFonts w:ascii="Times New Roman" w:hAnsi="Times New Roman"/>
          <w:sz w:val="24"/>
          <w:szCs w:val="24"/>
        </w:rPr>
        <w:t xml:space="preserve">Služba za javne nabavke će u zakonskom roku  pripremiti Plan javnih nabavki za 2019. godinu, odnosno isti je već pripremljen i  dobijena je saglasnosti  od strane Ministarstva </w:t>
      </w:r>
      <w:r w:rsidRPr="005858BB">
        <w:rPr>
          <w:rFonts w:ascii="Times New Roman" w:hAnsi="Times New Roman"/>
          <w:sz w:val="24"/>
          <w:szCs w:val="24"/>
        </w:rPr>
        <w:lastRenderedPageBreak/>
        <w:t>finansija. Shodno zakonu Plan je  objavljen na portalu Uprave za javne nabavke Crne Gore. U zavisnosti od potreba i Budžeta Biblioteke tokom godine će se raditi izmjene istog Plana.</w:t>
      </w:r>
    </w:p>
    <w:p w:rsidR="005858BB" w:rsidRPr="005858BB" w:rsidRDefault="005858BB" w:rsidP="005858BB">
      <w:pPr>
        <w:spacing w:after="0" w:line="240" w:lineRule="auto"/>
        <w:ind w:firstLine="708"/>
        <w:jc w:val="both"/>
        <w:rPr>
          <w:rFonts w:ascii="Times New Roman" w:hAnsi="Times New Roman"/>
          <w:sz w:val="24"/>
          <w:szCs w:val="24"/>
        </w:rPr>
      </w:pPr>
      <w:r w:rsidRPr="005858BB">
        <w:rPr>
          <w:rFonts w:ascii="Times New Roman" w:hAnsi="Times New Roman"/>
          <w:sz w:val="24"/>
          <w:szCs w:val="24"/>
        </w:rPr>
        <w:t>Do kraja februara, kako je</w:t>
      </w:r>
      <w:r w:rsidR="001261E8">
        <w:rPr>
          <w:rFonts w:ascii="Times New Roman" w:hAnsi="Times New Roman"/>
          <w:sz w:val="24"/>
          <w:szCs w:val="24"/>
        </w:rPr>
        <w:t xml:space="preserve"> i Zakonom predviđeno, izradi</w:t>
      </w:r>
      <w:r w:rsidRPr="005858BB">
        <w:rPr>
          <w:rFonts w:ascii="Times New Roman" w:hAnsi="Times New Roman"/>
          <w:sz w:val="24"/>
          <w:szCs w:val="24"/>
        </w:rPr>
        <w:t xml:space="preserve">će se Izvještaj o realizovanim postupcima javnih nabavki za 2018. godinu. </w:t>
      </w:r>
    </w:p>
    <w:p w:rsidR="005858BB" w:rsidRPr="005858BB" w:rsidRDefault="005858BB" w:rsidP="005858BB">
      <w:pPr>
        <w:spacing w:after="0" w:line="240" w:lineRule="auto"/>
        <w:ind w:firstLine="708"/>
        <w:jc w:val="both"/>
        <w:rPr>
          <w:rFonts w:ascii="Times New Roman" w:hAnsi="Times New Roman"/>
          <w:sz w:val="24"/>
          <w:szCs w:val="24"/>
        </w:rPr>
      </w:pPr>
      <w:r w:rsidRPr="005858BB">
        <w:rPr>
          <w:rFonts w:ascii="Times New Roman" w:hAnsi="Times New Roman"/>
          <w:sz w:val="24"/>
          <w:szCs w:val="24"/>
        </w:rPr>
        <w:t>Tokom godine će se, osim planom predviđenih postupaka, konstatno sprovoditi postupci naba</w:t>
      </w:r>
      <w:r w:rsidR="001261E8">
        <w:rPr>
          <w:rFonts w:ascii="Times New Roman" w:hAnsi="Times New Roman"/>
          <w:sz w:val="24"/>
          <w:szCs w:val="24"/>
        </w:rPr>
        <w:t>vki male vrijednosti po odluci d</w:t>
      </w:r>
      <w:r w:rsidRPr="005858BB">
        <w:rPr>
          <w:rFonts w:ascii="Times New Roman" w:hAnsi="Times New Roman"/>
          <w:sz w:val="24"/>
          <w:szCs w:val="24"/>
        </w:rPr>
        <w:t>irektora</w:t>
      </w:r>
      <w:r w:rsidR="001261E8">
        <w:rPr>
          <w:rFonts w:ascii="Times New Roman" w:hAnsi="Times New Roman"/>
          <w:sz w:val="24"/>
          <w:szCs w:val="24"/>
        </w:rPr>
        <w:t>,</w:t>
      </w:r>
      <w:r w:rsidRPr="005858BB">
        <w:rPr>
          <w:rFonts w:ascii="Times New Roman" w:hAnsi="Times New Roman"/>
          <w:sz w:val="24"/>
          <w:szCs w:val="24"/>
        </w:rPr>
        <w:t xml:space="preserve"> a u skladu sa Odlukom o sprovođenju postupaka male vrijednosti. </w:t>
      </w:r>
    </w:p>
    <w:p w:rsidR="005858BB" w:rsidRPr="005858BB" w:rsidRDefault="005858BB" w:rsidP="005858BB">
      <w:pPr>
        <w:spacing w:after="0" w:line="240" w:lineRule="auto"/>
        <w:jc w:val="both"/>
        <w:rPr>
          <w:rFonts w:ascii="Times New Roman" w:hAnsi="Times New Roman"/>
          <w:sz w:val="24"/>
          <w:szCs w:val="24"/>
        </w:rPr>
      </w:pPr>
    </w:p>
    <w:p w:rsidR="005858BB" w:rsidRPr="005858BB" w:rsidRDefault="005858BB" w:rsidP="001261E8">
      <w:pPr>
        <w:shd w:val="clear" w:color="auto" w:fill="FBD4B4"/>
        <w:spacing w:after="0" w:line="240" w:lineRule="auto"/>
        <w:jc w:val="center"/>
        <w:outlineLvl w:val="1"/>
        <w:rPr>
          <w:rFonts w:ascii="Times New Roman" w:eastAsia="Times New Roman" w:hAnsi="Times New Roman"/>
          <w:b/>
          <w:bCs/>
          <w:sz w:val="24"/>
          <w:szCs w:val="24"/>
          <w:lang w:val="en-US"/>
        </w:rPr>
      </w:pPr>
      <w:r w:rsidRPr="005858BB">
        <w:rPr>
          <w:rFonts w:ascii="Times New Roman" w:eastAsia="Times New Roman" w:hAnsi="Times New Roman"/>
          <w:b/>
          <w:bCs/>
          <w:sz w:val="24"/>
          <w:szCs w:val="24"/>
          <w:lang w:val="en-US"/>
        </w:rPr>
        <w:t xml:space="preserve">PLAN JAVNIH NABAVKI ZA 2019. GODINU </w:t>
      </w:r>
    </w:p>
    <w:p w:rsidR="005858BB" w:rsidRPr="005858BB" w:rsidRDefault="005858BB" w:rsidP="005858BB">
      <w:pPr>
        <w:spacing w:after="0" w:line="240" w:lineRule="auto"/>
        <w:rPr>
          <w:rFonts w:ascii="Times New Roman" w:eastAsia="Times New Roman" w:hAnsi="Times New Roman"/>
          <w:sz w:val="24"/>
          <w:szCs w:val="24"/>
          <w:lang w:val="en-US"/>
        </w:rPr>
      </w:pPr>
    </w:p>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t xml:space="preserve">U skladu sa članom 38 Zakona o javnim nabavkama (Službeni list CG, broj 57/14 i 28/15) </w:t>
      </w:r>
      <w:r w:rsidRPr="005858BB">
        <w:rPr>
          <w:rFonts w:ascii="Times New Roman" w:eastAsia="Times New Roman" w:hAnsi="Times New Roman"/>
          <w:bCs/>
          <w:sz w:val="24"/>
          <w:szCs w:val="24"/>
          <w:lang w:val="en-US"/>
        </w:rPr>
        <w:t>JU Nacionalna biblioteka Crne Gore "Đurđe Crnojević" je donijela</w:t>
      </w:r>
    </w:p>
    <w:p w:rsidR="005858BB" w:rsidRPr="005858BB" w:rsidRDefault="005858BB" w:rsidP="005858BB">
      <w:pPr>
        <w:spacing w:after="0" w:line="240" w:lineRule="auto"/>
        <w:rPr>
          <w:rFonts w:ascii="Times New Roman" w:eastAsia="Times New Roman" w:hAnsi="Times New Roman"/>
          <w:sz w:val="24"/>
          <w:szCs w:val="24"/>
          <w:lang w:val="en-US"/>
        </w:rPr>
      </w:pPr>
    </w:p>
    <w:p w:rsidR="005858BB" w:rsidRPr="005858BB" w:rsidRDefault="005858BB" w:rsidP="005858BB">
      <w:pPr>
        <w:spacing w:after="0" w:line="240" w:lineRule="auto"/>
        <w:jc w:val="center"/>
        <w:outlineLvl w:val="1"/>
        <w:rPr>
          <w:rFonts w:ascii="Times New Roman" w:eastAsia="Times New Roman" w:hAnsi="Times New Roman"/>
          <w:bCs/>
          <w:sz w:val="24"/>
          <w:szCs w:val="24"/>
          <w:lang w:val="en-US"/>
        </w:rPr>
      </w:pPr>
      <w:r w:rsidRPr="005858BB">
        <w:rPr>
          <w:rFonts w:ascii="Times New Roman" w:eastAsia="Times New Roman" w:hAnsi="Times New Roman"/>
          <w:bCs/>
          <w:sz w:val="24"/>
          <w:szCs w:val="24"/>
          <w:lang w:val="en-US"/>
        </w:rPr>
        <w:t xml:space="preserve">PLAN JAVNIH NABAVKI ZA 2019 GODINU </w:t>
      </w:r>
    </w:p>
    <w:p w:rsidR="005858BB" w:rsidRPr="005858BB" w:rsidRDefault="005858BB" w:rsidP="005858BB">
      <w:pPr>
        <w:spacing w:after="0" w:line="240" w:lineRule="auto"/>
        <w:outlineLvl w:val="2"/>
        <w:rPr>
          <w:rFonts w:ascii="Times New Roman" w:eastAsia="Times New Roman" w:hAnsi="Times New Roman"/>
          <w:b/>
          <w:bCs/>
          <w:sz w:val="27"/>
          <w:szCs w:val="27"/>
          <w:lang w:val="en-US"/>
        </w:rPr>
      </w:pPr>
      <w:r w:rsidRPr="005858BB">
        <w:rPr>
          <w:rFonts w:ascii="Times New Roman" w:eastAsia="Times New Roman" w:hAnsi="Times New Roman"/>
          <w:b/>
          <w:bCs/>
          <w:sz w:val="27"/>
          <w:szCs w:val="27"/>
          <w:lang w:val="en-US"/>
        </w:rPr>
        <w:t>Plan za Robe</w:t>
      </w:r>
    </w:p>
    <w:tbl>
      <w:tblPr>
        <w:tblW w:w="0" w:type="auto"/>
        <w:tblCellSpacing w:w="0" w:type="dxa"/>
        <w:tblCellMar>
          <w:left w:w="0" w:type="dxa"/>
          <w:right w:w="0" w:type="dxa"/>
        </w:tblCellMar>
        <w:tblLook w:val="04A0" w:firstRow="1" w:lastRow="0" w:firstColumn="1" w:lastColumn="0" w:noHBand="0" w:noVBand="1"/>
      </w:tblPr>
      <w:tblGrid>
        <w:gridCol w:w="581"/>
        <w:gridCol w:w="831"/>
        <w:gridCol w:w="1234"/>
        <w:gridCol w:w="1234"/>
        <w:gridCol w:w="895"/>
        <w:gridCol w:w="1071"/>
        <w:gridCol w:w="983"/>
        <w:gridCol w:w="1059"/>
        <w:gridCol w:w="1184"/>
      </w:tblGrid>
      <w:tr w:rsidR="005858BB" w:rsidRPr="005858BB" w:rsidTr="00C44280">
        <w:trPr>
          <w:tblHeader/>
          <w:tblCellSpacing w:w="0" w:type="dxa"/>
        </w:trPr>
        <w:tc>
          <w:tcPr>
            <w:tcW w:w="0" w:type="auto"/>
            <w:vAlign w:val="center"/>
            <w:hideMark/>
          </w:tcPr>
          <w:p w:rsidR="005858BB" w:rsidRPr="005858BB" w:rsidRDefault="005858BB" w:rsidP="005858BB">
            <w:pPr>
              <w:spacing w:after="0" w:line="240" w:lineRule="auto"/>
              <w:jc w:val="center"/>
              <w:rPr>
                <w:rFonts w:ascii="Times New Roman" w:eastAsia="Times New Roman" w:hAnsi="Times New Roman"/>
                <w:b/>
                <w:bCs/>
                <w:sz w:val="24"/>
                <w:szCs w:val="24"/>
                <w:lang w:val="en-US"/>
              </w:rPr>
            </w:pPr>
            <w:r w:rsidRPr="005858BB">
              <w:rPr>
                <w:rFonts w:ascii="Times New Roman" w:eastAsia="Times New Roman" w:hAnsi="Times New Roman"/>
                <w:b/>
                <w:bCs/>
                <w:sz w:val="24"/>
                <w:szCs w:val="24"/>
                <w:lang w:val="en-US"/>
              </w:rPr>
              <w:t>Redni broj</w:t>
            </w:r>
          </w:p>
        </w:tc>
        <w:tc>
          <w:tcPr>
            <w:tcW w:w="0" w:type="auto"/>
            <w:vAlign w:val="center"/>
            <w:hideMark/>
          </w:tcPr>
          <w:p w:rsidR="005858BB" w:rsidRPr="005858BB" w:rsidRDefault="005858BB" w:rsidP="005858BB">
            <w:pPr>
              <w:spacing w:after="0" w:line="240" w:lineRule="auto"/>
              <w:jc w:val="center"/>
              <w:rPr>
                <w:rFonts w:ascii="Times New Roman" w:eastAsia="Times New Roman" w:hAnsi="Times New Roman"/>
                <w:b/>
                <w:bCs/>
                <w:sz w:val="24"/>
                <w:szCs w:val="24"/>
                <w:lang w:val="en-US"/>
              </w:rPr>
            </w:pPr>
            <w:r w:rsidRPr="005858BB">
              <w:rPr>
                <w:rFonts w:ascii="Times New Roman" w:eastAsia="Times New Roman" w:hAnsi="Times New Roman"/>
                <w:b/>
                <w:bCs/>
                <w:sz w:val="24"/>
                <w:szCs w:val="24"/>
                <w:lang w:val="en-US"/>
              </w:rPr>
              <w:t>Predmet javne nabavke</w:t>
            </w:r>
          </w:p>
        </w:tc>
        <w:tc>
          <w:tcPr>
            <w:tcW w:w="0" w:type="auto"/>
            <w:vAlign w:val="center"/>
            <w:hideMark/>
          </w:tcPr>
          <w:p w:rsidR="005858BB" w:rsidRPr="005858BB" w:rsidRDefault="005858BB" w:rsidP="005858BB">
            <w:pPr>
              <w:spacing w:after="0" w:line="240" w:lineRule="auto"/>
              <w:jc w:val="center"/>
              <w:rPr>
                <w:rFonts w:ascii="Times New Roman" w:eastAsia="Times New Roman" w:hAnsi="Times New Roman"/>
                <w:b/>
                <w:bCs/>
                <w:sz w:val="24"/>
                <w:szCs w:val="24"/>
                <w:lang w:val="en-US"/>
              </w:rPr>
            </w:pPr>
            <w:r w:rsidRPr="005858BB">
              <w:rPr>
                <w:rFonts w:ascii="Times New Roman" w:eastAsia="Times New Roman" w:hAnsi="Times New Roman"/>
                <w:b/>
                <w:bCs/>
                <w:sz w:val="24"/>
                <w:szCs w:val="24"/>
                <w:lang w:val="en-US"/>
              </w:rPr>
              <w:t>Naziv odnosno Opis</w:t>
            </w:r>
          </w:p>
        </w:tc>
        <w:tc>
          <w:tcPr>
            <w:tcW w:w="0" w:type="auto"/>
            <w:vAlign w:val="center"/>
            <w:hideMark/>
          </w:tcPr>
          <w:p w:rsidR="005858BB" w:rsidRPr="005858BB" w:rsidRDefault="005858BB" w:rsidP="005858BB">
            <w:pPr>
              <w:spacing w:after="0" w:line="240" w:lineRule="auto"/>
              <w:jc w:val="center"/>
              <w:rPr>
                <w:rFonts w:ascii="Times New Roman" w:eastAsia="Times New Roman" w:hAnsi="Times New Roman"/>
                <w:b/>
                <w:bCs/>
                <w:sz w:val="24"/>
                <w:szCs w:val="24"/>
                <w:lang w:val="en-US"/>
              </w:rPr>
            </w:pPr>
            <w:r w:rsidRPr="005858BB">
              <w:rPr>
                <w:rFonts w:ascii="Times New Roman" w:eastAsia="Times New Roman" w:hAnsi="Times New Roman"/>
                <w:b/>
                <w:bCs/>
                <w:sz w:val="24"/>
                <w:szCs w:val="24"/>
                <w:lang w:val="en-US"/>
              </w:rPr>
              <w:t>Procijenjena vrijednost nabavke</w:t>
            </w:r>
          </w:p>
        </w:tc>
        <w:tc>
          <w:tcPr>
            <w:tcW w:w="0" w:type="auto"/>
            <w:vAlign w:val="center"/>
            <w:hideMark/>
          </w:tcPr>
          <w:p w:rsidR="005858BB" w:rsidRPr="005858BB" w:rsidRDefault="005858BB" w:rsidP="005858BB">
            <w:pPr>
              <w:spacing w:after="0" w:line="240" w:lineRule="auto"/>
              <w:jc w:val="center"/>
              <w:rPr>
                <w:rFonts w:ascii="Times New Roman" w:eastAsia="Times New Roman" w:hAnsi="Times New Roman"/>
                <w:b/>
                <w:bCs/>
                <w:sz w:val="24"/>
                <w:szCs w:val="24"/>
                <w:lang w:val="en-US"/>
              </w:rPr>
            </w:pPr>
            <w:r w:rsidRPr="005858BB">
              <w:rPr>
                <w:rFonts w:ascii="Times New Roman" w:eastAsia="Times New Roman" w:hAnsi="Times New Roman"/>
                <w:b/>
                <w:bCs/>
                <w:sz w:val="24"/>
                <w:szCs w:val="24"/>
                <w:lang w:val="en-US"/>
              </w:rPr>
              <w:t>Vrsta postupka javne nabavke</w:t>
            </w:r>
          </w:p>
        </w:tc>
        <w:tc>
          <w:tcPr>
            <w:tcW w:w="0" w:type="auto"/>
            <w:vAlign w:val="center"/>
            <w:hideMark/>
          </w:tcPr>
          <w:p w:rsidR="005858BB" w:rsidRPr="005858BB" w:rsidRDefault="005858BB" w:rsidP="005858BB">
            <w:pPr>
              <w:spacing w:after="0" w:line="240" w:lineRule="auto"/>
              <w:jc w:val="center"/>
              <w:rPr>
                <w:rFonts w:ascii="Times New Roman" w:eastAsia="Times New Roman" w:hAnsi="Times New Roman"/>
                <w:b/>
                <w:bCs/>
                <w:sz w:val="24"/>
                <w:szCs w:val="24"/>
                <w:lang w:val="en-US"/>
              </w:rPr>
            </w:pPr>
            <w:r w:rsidRPr="005858BB">
              <w:rPr>
                <w:rFonts w:ascii="Times New Roman" w:eastAsia="Times New Roman" w:hAnsi="Times New Roman"/>
                <w:b/>
                <w:bCs/>
                <w:sz w:val="24"/>
                <w:szCs w:val="24"/>
                <w:lang w:val="en-US"/>
              </w:rPr>
              <w:t>Okvirno vrijeme pokretanja postupka</w:t>
            </w:r>
          </w:p>
        </w:tc>
        <w:tc>
          <w:tcPr>
            <w:tcW w:w="0" w:type="auto"/>
            <w:vAlign w:val="center"/>
            <w:hideMark/>
          </w:tcPr>
          <w:p w:rsidR="005858BB" w:rsidRPr="005858BB" w:rsidRDefault="005858BB" w:rsidP="005858BB">
            <w:pPr>
              <w:spacing w:after="0" w:line="240" w:lineRule="auto"/>
              <w:jc w:val="center"/>
              <w:rPr>
                <w:rFonts w:ascii="Times New Roman" w:eastAsia="Times New Roman" w:hAnsi="Times New Roman"/>
                <w:b/>
                <w:bCs/>
                <w:sz w:val="24"/>
                <w:szCs w:val="24"/>
                <w:lang w:val="en-US"/>
              </w:rPr>
            </w:pPr>
            <w:r w:rsidRPr="005858BB">
              <w:rPr>
                <w:rFonts w:ascii="Times New Roman" w:eastAsia="Times New Roman" w:hAnsi="Times New Roman"/>
                <w:b/>
                <w:bCs/>
                <w:sz w:val="24"/>
                <w:szCs w:val="24"/>
                <w:lang w:val="en-US"/>
              </w:rPr>
              <w:t>Konto odnosno budžetska pozicija</w:t>
            </w:r>
          </w:p>
        </w:tc>
        <w:tc>
          <w:tcPr>
            <w:tcW w:w="0" w:type="auto"/>
            <w:vAlign w:val="center"/>
            <w:hideMark/>
          </w:tcPr>
          <w:p w:rsidR="005858BB" w:rsidRPr="005858BB" w:rsidRDefault="005858BB" w:rsidP="005858BB">
            <w:pPr>
              <w:spacing w:after="0" w:line="240" w:lineRule="auto"/>
              <w:jc w:val="center"/>
              <w:rPr>
                <w:rFonts w:ascii="Times New Roman" w:eastAsia="Times New Roman" w:hAnsi="Times New Roman"/>
                <w:b/>
                <w:bCs/>
                <w:sz w:val="24"/>
                <w:szCs w:val="24"/>
                <w:lang w:val="en-US"/>
              </w:rPr>
            </w:pPr>
            <w:r w:rsidRPr="005858BB">
              <w:rPr>
                <w:rFonts w:ascii="Times New Roman" w:eastAsia="Times New Roman" w:hAnsi="Times New Roman"/>
                <w:b/>
                <w:bCs/>
                <w:sz w:val="24"/>
                <w:szCs w:val="24"/>
                <w:lang w:val="en-US"/>
              </w:rPr>
              <w:t>Iznos na kontu odnosno budžetskoj poziciji</w:t>
            </w:r>
          </w:p>
        </w:tc>
        <w:tc>
          <w:tcPr>
            <w:tcW w:w="0" w:type="auto"/>
            <w:vAlign w:val="center"/>
            <w:hideMark/>
          </w:tcPr>
          <w:p w:rsidR="005858BB" w:rsidRPr="005858BB" w:rsidRDefault="005858BB" w:rsidP="005858BB">
            <w:pPr>
              <w:spacing w:after="0" w:line="240" w:lineRule="auto"/>
              <w:jc w:val="center"/>
              <w:rPr>
                <w:rFonts w:ascii="Times New Roman" w:eastAsia="Times New Roman" w:hAnsi="Times New Roman"/>
                <w:b/>
                <w:bCs/>
                <w:sz w:val="24"/>
                <w:szCs w:val="24"/>
                <w:lang w:val="en-US"/>
              </w:rPr>
            </w:pPr>
            <w:r w:rsidRPr="005858BB">
              <w:rPr>
                <w:rFonts w:ascii="Times New Roman" w:eastAsia="Times New Roman" w:hAnsi="Times New Roman"/>
                <w:b/>
                <w:bCs/>
                <w:sz w:val="24"/>
                <w:szCs w:val="24"/>
                <w:lang w:val="en-US"/>
              </w:rPr>
              <w:t>Izvor finansiranja</w:t>
            </w:r>
          </w:p>
        </w:tc>
      </w:tr>
      <w:tr w:rsidR="005858BB" w:rsidRPr="005858BB" w:rsidTr="00C44280">
        <w:trPr>
          <w:tblCellSpacing w:w="0" w:type="dxa"/>
        </w:trPr>
        <w:tc>
          <w:tcPr>
            <w:tcW w:w="0" w:type="auto"/>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t xml:space="preserve">01 </w:t>
            </w:r>
          </w:p>
        </w:tc>
        <w:tc>
          <w:tcPr>
            <w:tcW w:w="0" w:type="auto"/>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t xml:space="preserve">Robe </w:t>
            </w:r>
          </w:p>
        </w:tc>
        <w:tc>
          <w:tcPr>
            <w:tcW w:w="1000" w:type="pct"/>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b/>
                <w:bCs/>
                <w:sz w:val="24"/>
                <w:szCs w:val="24"/>
                <w:lang w:val="en-US"/>
              </w:rPr>
              <w:t>Lož ulje</w:t>
            </w:r>
            <w:r w:rsidRPr="005858BB">
              <w:rPr>
                <w:rFonts w:ascii="Times New Roman" w:eastAsia="Times New Roman" w:hAnsi="Times New Roman"/>
                <w:sz w:val="24"/>
                <w:szCs w:val="24"/>
                <w:lang w:val="en-US"/>
              </w:rPr>
              <w:t xml:space="preserve"> </w:t>
            </w:r>
            <w:r w:rsidRPr="005858BB">
              <w:rPr>
                <w:rFonts w:ascii="Times New Roman" w:eastAsia="Times New Roman" w:hAnsi="Times New Roman"/>
                <w:sz w:val="24"/>
                <w:szCs w:val="24"/>
                <w:lang w:val="en-US"/>
              </w:rPr>
              <w:br/>
              <w:t xml:space="preserve">09135100-5 Ulje za loženje </w:t>
            </w:r>
          </w:p>
        </w:tc>
        <w:tc>
          <w:tcPr>
            <w:tcW w:w="0" w:type="auto"/>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t xml:space="preserve">81500.00 </w:t>
            </w:r>
          </w:p>
        </w:tc>
        <w:tc>
          <w:tcPr>
            <w:tcW w:w="0" w:type="auto"/>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t xml:space="preserve">Otvoreni postupak javne nabavke </w:t>
            </w:r>
          </w:p>
        </w:tc>
        <w:tc>
          <w:tcPr>
            <w:tcW w:w="0" w:type="auto"/>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t>januar-februar</w:t>
            </w:r>
          </w:p>
        </w:tc>
        <w:tc>
          <w:tcPr>
            <w:tcW w:w="0" w:type="auto"/>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t>4135</w:t>
            </w:r>
          </w:p>
        </w:tc>
        <w:tc>
          <w:tcPr>
            <w:tcW w:w="0" w:type="auto"/>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t>86450.00</w:t>
            </w:r>
          </w:p>
        </w:tc>
        <w:tc>
          <w:tcPr>
            <w:tcW w:w="0" w:type="auto"/>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t>Budžet Crne Gore</w:t>
            </w:r>
          </w:p>
        </w:tc>
      </w:tr>
      <w:tr w:rsidR="005858BB" w:rsidRPr="005858BB" w:rsidTr="00C44280">
        <w:trPr>
          <w:tblCellSpacing w:w="0" w:type="dxa"/>
        </w:trPr>
        <w:tc>
          <w:tcPr>
            <w:tcW w:w="0" w:type="auto"/>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t xml:space="preserve">02 </w:t>
            </w:r>
          </w:p>
        </w:tc>
        <w:tc>
          <w:tcPr>
            <w:tcW w:w="0" w:type="auto"/>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t xml:space="preserve">Robe </w:t>
            </w:r>
          </w:p>
        </w:tc>
        <w:tc>
          <w:tcPr>
            <w:tcW w:w="1000" w:type="pct"/>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b/>
                <w:bCs/>
                <w:sz w:val="24"/>
                <w:szCs w:val="24"/>
                <w:lang w:val="en-US"/>
              </w:rPr>
              <w:t>Nabavka računarske opreme i servera</w:t>
            </w:r>
            <w:r w:rsidRPr="005858BB">
              <w:rPr>
                <w:rFonts w:ascii="Times New Roman" w:eastAsia="Times New Roman" w:hAnsi="Times New Roman"/>
                <w:sz w:val="24"/>
                <w:szCs w:val="24"/>
                <w:lang w:val="en-US"/>
              </w:rPr>
              <w:t xml:space="preserve"> </w:t>
            </w:r>
            <w:r w:rsidRPr="005858BB">
              <w:rPr>
                <w:rFonts w:ascii="Times New Roman" w:eastAsia="Times New Roman" w:hAnsi="Times New Roman"/>
                <w:sz w:val="24"/>
                <w:szCs w:val="24"/>
                <w:lang w:val="en-US"/>
              </w:rPr>
              <w:br/>
              <w:t xml:space="preserve">48820000-2 Serveri </w:t>
            </w:r>
            <w:r w:rsidRPr="005858BB">
              <w:rPr>
                <w:rFonts w:ascii="Times New Roman" w:eastAsia="Times New Roman" w:hAnsi="Times New Roman"/>
                <w:sz w:val="24"/>
                <w:szCs w:val="24"/>
                <w:lang w:val="en-US"/>
              </w:rPr>
              <w:br/>
              <w:t xml:space="preserve">30236000-2 Razna kompjuterska oprema </w:t>
            </w:r>
          </w:p>
        </w:tc>
        <w:tc>
          <w:tcPr>
            <w:tcW w:w="0" w:type="auto"/>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t xml:space="preserve">27000.00 </w:t>
            </w:r>
          </w:p>
        </w:tc>
        <w:tc>
          <w:tcPr>
            <w:tcW w:w="0" w:type="auto"/>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t xml:space="preserve">Otvoreni postupak javne nabavke </w:t>
            </w:r>
          </w:p>
        </w:tc>
        <w:tc>
          <w:tcPr>
            <w:tcW w:w="0" w:type="auto"/>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t>septembar-oktobar</w:t>
            </w:r>
          </w:p>
        </w:tc>
        <w:tc>
          <w:tcPr>
            <w:tcW w:w="0" w:type="auto"/>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t>4415</w:t>
            </w:r>
          </w:p>
        </w:tc>
        <w:tc>
          <w:tcPr>
            <w:tcW w:w="0" w:type="auto"/>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t>47100.00</w:t>
            </w:r>
          </w:p>
        </w:tc>
        <w:tc>
          <w:tcPr>
            <w:tcW w:w="0" w:type="auto"/>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t>Budžet Crne Gore</w:t>
            </w:r>
          </w:p>
        </w:tc>
      </w:tr>
    </w:tbl>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br/>
        <w:t xml:space="preserve">Ukupna vrijednost - Robe </w:t>
      </w:r>
      <w:r w:rsidRPr="005858BB">
        <w:rPr>
          <w:rFonts w:ascii="Times New Roman" w:eastAsia="Times New Roman" w:hAnsi="Times New Roman"/>
          <w:b/>
          <w:bCs/>
          <w:sz w:val="24"/>
          <w:szCs w:val="24"/>
          <w:lang w:val="en-US"/>
        </w:rPr>
        <w:t>108500.00 €</w:t>
      </w:r>
      <w:r w:rsidRPr="005858BB">
        <w:rPr>
          <w:rFonts w:ascii="Times New Roman" w:eastAsia="Times New Roman" w:hAnsi="Times New Roman"/>
          <w:sz w:val="24"/>
          <w:szCs w:val="24"/>
          <w:lang w:val="en-US"/>
        </w:rPr>
        <w:t xml:space="preserve"> </w:t>
      </w:r>
    </w:p>
    <w:p w:rsidR="005858BB" w:rsidRDefault="005858BB" w:rsidP="005858BB">
      <w:pPr>
        <w:spacing w:after="0" w:line="240" w:lineRule="auto"/>
        <w:outlineLvl w:val="2"/>
        <w:rPr>
          <w:rFonts w:ascii="Times New Roman" w:eastAsia="Times New Roman" w:hAnsi="Times New Roman"/>
          <w:b/>
          <w:bCs/>
          <w:sz w:val="27"/>
          <w:szCs w:val="27"/>
          <w:lang w:val="en-US"/>
        </w:rPr>
      </w:pPr>
    </w:p>
    <w:p w:rsidR="001261E8" w:rsidRDefault="001261E8" w:rsidP="005858BB">
      <w:pPr>
        <w:spacing w:after="0" w:line="240" w:lineRule="auto"/>
        <w:outlineLvl w:val="2"/>
        <w:rPr>
          <w:rFonts w:ascii="Times New Roman" w:eastAsia="Times New Roman" w:hAnsi="Times New Roman"/>
          <w:b/>
          <w:bCs/>
          <w:sz w:val="27"/>
          <w:szCs w:val="27"/>
          <w:lang w:val="en-US"/>
        </w:rPr>
      </w:pPr>
    </w:p>
    <w:p w:rsidR="005858BB" w:rsidRPr="005858BB" w:rsidRDefault="005858BB" w:rsidP="005858BB">
      <w:pPr>
        <w:spacing w:after="0" w:line="240" w:lineRule="auto"/>
        <w:outlineLvl w:val="2"/>
        <w:rPr>
          <w:rFonts w:ascii="Times New Roman" w:eastAsia="Times New Roman" w:hAnsi="Times New Roman"/>
          <w:b/>
          <w:bCs/>
          <w:sz w:val="27"/>
          <w:szCs w:val="27"/>
          <w:lang w:val="en-US"/>
        </w:rPr>
      </w:pPr>
      <w:r w:rsidRPr="005858BB">
        <w:rPr>
          <w:rFonts w:ascii="Times New Roman" w:eastAsia="Times New Roman" w:hAnsi="Times New Roman"/>
          <w:b/>
          <w:bCs/>
          <w:sz w:val="27"/>
          <w:szCs w:val="27"/>
          <w:lang w:val="en-US"/>
        </w:rPr>
        <w:t>Plan za Radove</w:t>
      </w:r>
    </w:p>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br/>
        <w:t xml:space="preserve">Ukupna vrijednost - Radovi </w:t>
      </w:r>
      <w:r w:rsidRPr="005858BB">
        <w:rPr>
          <w:rFonts w:ascii="Times New Roman" w:eastAsia="Times New Roman" w:hAnsi="Times New Roman"/>
          <w:b/>
          <w:bCs/>
          <w:sz w:val="24"/>
          <w:szCs w:val="24"/>
          <w:lang w:val="en-US"/>
        </w:rPr>
        <w:t>0.00 €</w:t>
      </w:r>
      <w:r w:rsidRPr="005858BB">
        <w:rPr>
          <w:rFonts w:ascii="Times New Roman" w:eastAsia="Times New Roman" w:hAnsi="Times New Roman"/>
          <w:sz w:val="24"/>
          <w:szCs w:val="24"/>
          <w:lang w:val="en-US"/>
        </w:rPr>
        <w:t xml:space="preserve"> </w:t>
      </w:r>
    </w:p>
    <w:p w:rsidR="005858BB" w:rsidRDefault="005858BB" w:rsidP="005858BB">
      <w:pPr>
        <w:spacing w:after="0" w:line="240" w:lineRule="auto"/>
        <w:outlineLvl w:val="2"/>
        <w:rPr>
          <w:rFonts w:ascii="Times New Roman" w:eastAsia="Times New Roman" w:hAnsi="Times New Roman"/>
          <w:b/>
          <w:bCs/>
          <w:sz w:val="27"/>
          <w:szCs w:val="27"/>
          <w:lang w:val="en-US"/>
        </w:rPr>
      </w:pPr>
    </w:p>
    <w:p w:rsidR="00E830AD" w:rsidRDefault="00E830AD" w:rsidP="005858BB">
      <w:pPr>
        <w:spacing w:after="0" w:line="240" w:lineRule="auto"/>
        <w:outlineLvl w:val="2"/>
        <w:rPr>
          <w:rFonts w:ascii="Times New Roman" w:eastAsia="Times New Roman" w:hAnsi="Times New Roman"/>
          <w:b/>
          <w:bCs/>
          <w:sz w:val="27"/>
          <w:szCs w:val="27"/>
          <w:lang w:val="en-US"/>
        </w:rPr>
      </w:pPr>
    </w:p>
    <w:p w:rsidR="00E830AD" w:rsidRDefault="00E830AD" w:rsidP="005858BB">
      <w:pPr>
        <w:spacing w:after="0" w:line="240" w:lineRule="auto"/>
        <w:outlineLvl w:val="2"/>
        <w:rPr>
          <w:rFonts w:ascii="Times New Roman" w:eastAsia="Times New Roman" w:hAnsi="Times New Roman"/>
          <w:b/>
          <w:bCs/>
          <w:sz w:val="27"/>
          <w:szCs w:val="27"/>
          <w:lang w:val="en-US"/>
        </w:rPr>
      </w:pPr>
    </w:p>
    <w:p w:rsidR="00E830AD" w:rsidRDefault="00E830AD" w:rsidP="005858BB">
      <w:pPr>
        <w:spacing w:after="0" w:line="240" w:lineRule="auto"/>
        <w:outlineLvl w:val="2"/>
        <w:rPr>
          <w:rFonts w:ascii="Times New Roman" w:eastAsia="Times New Roman" w:hAnsi="Times New Roman"/>
          <w:b/>
          <w:bCs/>
          <w:sz w:val="27"/>
          <w:szCs w:val="27"/>
          <w:lang w:val="en-US"/>
        </w:rPr>
      </w:pPr>
    </w:p>
    <w:p w:rsidR="00E830AD" w:rsidRDefault="00E830AD" w:rsidP="005858BB">
      <w:pPr>
        <w:spacing w:after="0" w:line="240" w:lineRule="auto"/>
        <w:outlineLvl w:val="2"/>
        <w:rPr>
          <w:rFonts w:ascii="Times New Roman" w:eastAsia="Times New Roman" w:hAnsi="Times New Roman"/>
          <w:b/>
          <w:bCs/>
          <w:sz w:val="27"/>
          <w:szCs w:val="27"/>
          <w:lang w:val="en-US"/>
        </w:rPr>
      </w:pPr>
    </w:p>
    <w:p w:rsidR="00E830AD" w:rsidRDefault="00E830AD" w:rsidP="005858BB">
      <w:pPr>
        <w:spacing w:after="0" w:line="240" w:lineRule="auto"/>
        <w:outlineLvl w:val="2"/>
        <w:rPr>
          <w:rFonts w:ascii="Times New Roman" w:eastAsia="Times New Roman" w:hAnsi="Times New Roman"/>
          <w:b/>
          <w:bCs/>
          <w:sz w:val="27"/>
          <w:szCs w:val="27"/>
          <w:lang w:val="en-US"/>
        </w:rPr>
      </w:pPr>
    </w:p>
    <w:p w:rsidR="00E830AD" w:rsidRDefault="00E830AD" w:rsidP="005858BB">
      <w:pPr>
        <w:spacing w:after="0" w:line="240" w:lineRule="auto"/>
        <w:outlineLvl w:val="2"/>
        <w:rPr>
          <w:rFonts w:ascii="Times New Roman" w:eastAsia="Times New Roman" w:hAnsi="Times New Roman"/>
          <w:b/>
          <w:bCs/>
          <w:sz w:val="27"/>
          <w:szCs w:val="27"/>
          <w:lang w:val="en-US"/>
        </w:rPr>
      </w:pPr>
    </w:p>
    <w:p w:rsidR="005858BB" w:rsidRPr="005858BB" w:rsidRDefault="005858BB" w:rsidP="005858BB">
      <w:pPr>
        <w:spacing w:after="0" w:line="240" w:lineRule="auto"/>
        <w:outlineLvl w:val="2"/>
        <w:rPr>
          <w:rFonts w:ascii="Times New Roman" w:eastAsia="Times New Roman" w:hAnsi="Times New Roman"/>
          <w:b/>
          <w:bCs/>
          <w:sz w:val="27"/>
          <w:szCs w:val="27"/>
          <w:lang w:val="en-US"/>
        </w:rPr>
      </w:pPr>
      <w:r w:rsidRPr="005858BB">
        <w:rPr>
          <w:rFonts w:ascii="Times New Roman" w:eastAsia="Times New Roman" w:hAnsi="Times New Roman"/>
          <w:b/>
          <w:bCs/>
          <w:sz w:val="27"/>
          <w:szCs w:val="27"/>
          <w:lang w:val="en-US"/>
        </w:rPr>
        <w:lastRenderedPageBreak/>
        <w:t>Plan za Usluge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7"/>
        <w:gridCol w:w="814"/>
        <w:gridCol w:w="1182"/>
        <w:gridCol w:w="1195"/>
        <w:gridCol w:w="1159"/>
        <w:gridCol w:w="1041"/>
        <w:gridCol w:w="958"/>
        <w:gridCol w:w="1029"/>
        <w:gridCol w:w="1147"/>
      </w:tblGrid>
      <w:tr w:rsidR="005858BB" w:rsidRPr="005858BB" w:rsidTr="00C44280">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8BB" w:rsidRPr="005858BB" w:rsidRDefault="005858BB" w:rsidP="005858BB">
            <w:pPr>
              <w:spacing w:after="0" w:line="240" w:lineRule="auto"/>
              <w:jc w:val="center"/>
              <w:rPr>
                <w:rFonts w:ascii="Times New Roman" w:eastAsia="Times New Roman" w:hAnsi="Times New Roman"/>
                <w:b/>
                <w:bCs/>
                <w:sz w:val="24"/>
                <w:szCs w:val="24"/>
                <w:lang w:val="en-US"/>
              </w:rPr>
            </w:pPr>
            <w:r w:rsidRPr="005858BB">
              <w:rPr>
                <w:rFonts w:ascii="Times New Roman" w:eastAsia="Times New Roman" w:hAnsi="Times New Roman"/>
                <w:b/>
                <w:bCs/>
                <w:sz w:val="24"/>
                <w:szCs w:val="24"/>
                <w:lang w:val="en-US"/>
              </w:rPr>
              <w:t>Redni 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5858BB" w:rsidRPr="005858BB" w:rsidRDefault="005858BB" w:rsidP="005858BB">
            <w:pPr>
              <w:spacing w:after="0" w:line="240" w:lineRule="auto"/>
              <w:jc w:val="center"/>
              <w:rPr>
                <w:rFonts w:ascii="Times New Roman" w:eastAsia="Times New Roman" w:hAnsi="Times New Roman"/>
                <w:b/>
                <w:bCs/>
                <w:sz w:val="24"/>
                <w:szCs w:val="24"/>
                <w:lang w:val="en-US"/>
              </w:rPr>
            </w:pPr>
            <w:r w:rsidRPr="005858BB">
              <w:rPr>
                <w:rFonts w:ascii="Times New Roman" w:eastAsia="Times New Roman" w:hAnsi="Times New Roman"/>
                <w:b/>
                <w:bCs/>
                <w:sz w:val="24"/>
                <w:szCs w:val="24"/>
                <w:lang w:val="en-US"/>
              </w:rPr>
              <w:t>Predmet javne nabavke</w:t>
            </w:r>
          </w:p>
        </w:tc>
        <w:tc>
          <w:tcPr>
            <w:tcW w:w="0" w:type="auto"/>
            <w:tcBorders>
              <w:top w:val="outset" w:sz="6" w:space="0" w:color="auto"/>
              <w:left w:val="outset" w:sz="6" w:space="0" w:color="auto"/>
              <w:bottom w:val="outset" w:sz="6" w:space="0" w:color="auto"/>
              <w:right w:val="outset" w:sz="6" w:space="0" w:color="auto"/>
            </w:tcBorders>
            <w:vAlign w:val="center"/>
            <w:hideMark/>
          </w:tcPr>
          <w:p w:rsidR="005858BB" w:rsidRPr="005858BB" w:rsidRDefault="005858BB" w:rsidP="005858BB">
            <w:pPr>
              <w:spacing w:after="0" w:line="240" w:lineRule="auto"/>
              <w:jc w:val="center"/>
              <w:rPr>
                <w:rFonts w:ascii="Times New Roman" w:eastAsia="Times New Roman" w:hAnsi="Times New Roman"/>
                <w:b/>
                <w:bCs/>
                <w:sz w:val="24"/>
                <w:szCs w:val="24"/>
                <w:lang w:val="en-US"/>
              </w:rPr>
            </w:pPr>
            <w:r w:rsidRPr="005858BB">
              <w:rPr>
                <w:rFonts w:ascii="Times New Roman" w:eastAsia="Times New Roman" w:hAnsi="Times New Roman"/>
                <w:b/>
                <w:bCs/>
                <w:sz w:val="24"/>
                <w:szCs w:val="24"/>
                <w:lang w:val="en-US"/>
              </w:rPr>
              <w:t>Naziv odnosno 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5858BB" w:rsidRPr="005858BB" w:rsidRDefault="005858BB" w:rsidP="005858BB">
            <w:pPr>
              <w:spacing w:after="0" w:line="240" w:lineRule="auto"/>
              <w:jc w:val="center"/>
              <w:rPr>
                <w:rFonts w:ascii="Times New Roman" w:eastAsia="Times New Roman" w:hAnsi="Times New Roman"/>
                <w:b/>
                <w:bCs/>
                <w:sz w:val="24"/>
                <w:szCs w:val="24"/>
                <w:lang w:val="en-US"/>
              </w:rPr>
            </w:pPr>
            <w:r w:rsidRPr="005858BB">
              <w:rPr>
                <w:rFonts w:ascii="Times New Roman" w:eastAsia="Times New Roman" w:hAnsi="Times New Roman"/>
                <w:b/>
                <w:bCs/>
                <w:sz w:val="24"/>
                <w:szCs w:val="24"/>
                <w:lang w:val="en-US"/>
              </w:rPr>
              <w:t>Procijenjena vrijednost nabavke</w:t>
            </w:r>
          </w:p>
        </w:tc>
        <w:tc>
          <w:tcPr>
            <w:tcW w:w="0" w:type="auto"/>
            <w:tcBorders>
              <w:top w:val="outset" w:sz="6" w:space="0" w:color="auto"/>
              <w:left w:val="outset" w:sz="6" w:space="0" w:color="auto"/>
              <w:bottom w:val="outset" w:sz="6" w:space="0" w:color="auto"/>
              <w:right w:val="outset" w:sz="6" w:space="0" w:color="auto"/>
            </w:tcBorders>
            <w:vAlign w:val="center"/>
            <w:hideMark/>
          </w:tcPr>
          <w:p w:rsidR="005858BB" w:rsidRPr="005858BB" w:rsidRDefault="005858BB" w:rsidP="005858BB">
            <w:pPr>
              <w:spacing w:after="0" w:line="240" w:lineRule="auto"/>
              <w:jc w:val="center"/>
              <w:rPr>
                <w:rFonts w:ascii="Times New Roman" w:eastAsia="Times New Roman" w:hAnsi="Times New Roman"/>
                <w:b/>
                <w:bCs/>
                <w:sz w:val="24"/>
                <w:szCs w:val="24"/>
                <w:lang w:val="en-US"/>
              </w:rPr>
            </w:pPr>
            <w:r w:rsidRPr="005858BB">
              <w:rPr>
                <w:rFonts w:ascii="Times New Roman" w:eastAsia="Times New Roman" w:hAnsi="Times New Roman"/>
                <w:b/>
                <w:bCs/>
                <w:sz w:val="24"/>
                <w:szCs w:val="24"/>
                <w:lang w:val="en-US"/>
              </w:rPr>
              <w:t>Vrsta postupka javne nabavke</w:t>
            </w:r>
          </w:p>
        </w:tc>
        <w:tc>
          <w:tcPr>
            <w:tcW w:w="0" w:type="auto"/>
            <w:tcBorders>
              <w:top w:val="outset" w:sz="6" w:space="0" w:color="auto"/>
              <w:left w:val="outset" w:sz="6" w:space="0" w:color="auto"/>
              <w:bottom w:val="outset" w:sz="6" w:space="0" w:color="auto"/>
              <w:right w:val="outset" w:sz="6" w:space="0" w:color="auto"/>
            </w:tcBorders>
            <w:vAlign w:val="center"/>
            <w:hideMark/>
          </w:tcPr>
          <w:p w:rsidR="005858BB" w:rsidRPr="005858BB" w:rsidRDefault="005858BB" w:rsidP="005858BB">
            <w:pPr>
              <w:spacing w:after="0" w:line="240" w:lineRule="auto"/>
              <w:jc w:val="center"/>
              <w:rPr>
                <w:rFonts w:ascii="Times New Roman" w:eastAsia="Times New Roman" w:hAnsi="Times New Roman"/>
                <w:b/>
                <w:bCs/>
                <w:sz w:val="24"/>
                <w:szCs w:val="24"/>
                <w:lang w:val="en-US"/>
              </w:rPr>
            </w:pPr>
            <w:r w:rsidRPr="005858BB">
              <w:rPr>
                <w:rFonts w:ascii="Times New Roman" w:eastAsia="Times New Roman" w:hAnsi="Times New Roman"/>
                <w:b/>
                <w:bCs/>
                <w:sz w:val="24"/>
                <w:szCs w:val="24"/>
                <w:lang w:val="en-US"/>
              </w:rPr>
              <w:t>Okvirno vrijeme pokretanja postupka</w:t>
            </w:r>
          </w:p>
        </w:tc>
        <w:tc>
          <w:tcPr>
            <w:tcW w:w="0" w:type="auto"/>
            <w:tcBorders>
              <w:top w:val="outset" w:sz="6" w:space="0" w:color="auto"/>
              <w:left w:val="outset" w:sz="6" w:space="0" w:color="auto"/>
              <w:bottom w:val="outset" w:sz="6" w:space="0" w:color="auto"/>
              <w:right w:val="outset" w:sz="6" w:space="0" w:color="auto"/>
            </w:tcBorders>
            <w:vAlign w:val="center"/>
            <w:hideMark/>
          </w:tcPr>
          <w:p w:rsidR="005858BB" w:rsidRPr="005858BB" w:rsidRDefault="005858BB" w:rsidP="005858BB">
            <w:pPr>
              <w:spacing w:after="0" w:line="240" w:lineRule="auto"/>
              <w:jc w:val="center"/>
              <w:rPr>
                <w:rFonts w:ascii="Times New Roman" w:eastAsia="Times New Roman" w:hAnsi="Times New Roman"/>
                <w:b/>
                <w:bCs/>
                <w:sz w:val="24"/>
                <w:szCs w:val="24"/>
                <w:lang w:val="en-US"/>
              </w:rPr>
            </w:pPr>
            <w:r w:rsidRPr="005858BB">
              <w:rPr>
                <w:rFonts w:ascii="Times New Roman" w:eastAsia="Times New Roman" w:hAnsi="Times New Roman"/>
                <w:b/>
                <w:bCs/>
                <w:sz w:val="24"/>
                <w:szCs w:val="24"/>
                <w:lang w:val="en-US"/>
              </w:rPr>
              <w:t>Konto odnosno budžetska pozicija</w:t>
            </w:r>
          </w:p>
        </w:tc>
        <w:tc>
          <w:tcPr>
            <w:tcW w:w="0" w:type="auto"/>
            <w:tcBorders>
              <w:top w:val="outset" w:sz="6" w:space="0" w:color="auto"/>
              <w:left w:val="outset" w:sz="6" w:space="0" w:color="auto"/>
              <w:bottom w:val="outset" w:sz="6" w:space="0" w:color="auto"/>
              <w:right w:val="outset" w:sz="6" w:space="0" w:color="auto"/>
            </w:tcBorders>
            <w:vAlign w:val="center"/>
            <w:hideMark/>
          </w:tcPr>
          <w:p w:rsidR="005858BB" w:rsidRPr="005858BB" w:rsidRDefault="005858BB" w:rsidP="005858BB">
            <w:pPr>
              <w:spacing w:after="0" w:line="240" w:lineRule="auto"/>
              <w:jc w:val="center"/>
              <w:rPr>
                <w:rFonts w:ascii="Times New Roman" w:eastAsia="Times New Roman" w:hAnsi="Times New Roman"/>
                <w:b/>
                <w:bCs/>
                <w:sz w:val="24"/>
                <w:szCs w:val="24"/>
                <w:lang w:val="en-US"/>
              </w:rPr>
            </w:pPr>
            <w:r w:rsidRPr="005858BB">
              <w:rPr>
                <w:rFonts w:ascii="Times New Roman" w:eastAsia="Times New Roman" w:hAnsi="Times New Roman"/>
                <w:b/>
                <w:bCs/>
                <w:sz w:val="24"/>
                <w:szCs w:val="24"/>
                <w:lang w:val="en-US"/>
              </w:rPr>
              <w:t>Iznos na kontu odnosno budžetskoj poziciji</w:t>
            </w:r>
          </w:p>
        </w:tc>
        <w:tc>
          <w:tcPr>
            <w:tcW w:w="0" w:type="auto"/>
            <w:tcBorders>
              <w:top w:val="outset" w:sz="6" w:space="0" w:color="auto"/>
              <w:left w:val="outset" w:sz="6" w:space="0" w:color="auto"/>
              <w:bottom w:val="outset" w:sz="6" w:space="0" w:color="auto"/>
              <w:right w:val="outset" w:sz="6" w:space="0" w:color="auto"/>
            </w:tcBorders>
            <w:vAlign w:val="center"/>
            <w:hideMark/>
          </w:tcPr>
          <w:p w:rsidR="005858BB" w:rsidRPr="005858BB" w:rsidRDefault="005858BB" w:rsidP="005858BB">
            <w:pPr>
              <w:spacing w:after="0" w:line="240" w:lineRule="auto"/>
              <w:jc w:val="center"/>
              <w:rPr>
                <w:rFonts w:ascii="Times New Roman" w:eastAsia="Times New Roman" w:hAnsi="Times New Roman"/>
                <w:b/>
                <w:bCs/>
                <w:sz w:val="24"/>
                <w:szCs w:val="24"/>
                <w:lang w:val="en-US"/>
              </w:rPr>
            </w:pPr>
            <w:r w:rsidRPr="005858BB">
              <w:rPr>
                <w:rFonts w:ascii="Times New Roman" w:eastAsia="Times New Roman" w:hAnsi="Times New Roman"/>
                <w:b/>
                <w:bCs/>
                <w:sz w:val="24"/>
                <w:szCs w:val="24"/>
                <w:lang w:val="en-US"/>
              </w:rPr>
              <w:t>Izvor finansiranja</w:t>
            </w:r>
          </w:p>
        </w:tc>
      </w:tr>
      <w:tr w:rsidR="005858BB" w:rsidRPr="005858BB" w:rsidTr="00C442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t xml:space="preserve">03 </w:t>
            </w:r>
          </w:p>
        </w:tc>
        <w:tc>
          <w:tcPr>
            <w:tcW w:w="0" w:type="auto"/>
            <w:tcBorders>
              <w:top w:val="outset" w:sz="6" w:space="0" w:color="auto"/>
              <w:left w:val="outset" w:sz="6" w:space="0" w:color="auto"/>
              <w:bottom w:val="outset" w:sz="6" w:space="0" w:color="auto"/>
              <w:right w:val="outset" w:sz="6" w:space="0" w:color="auto"/>
            </w:tcBorders>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t xml:space="preserve">Usluge </w:t>
            </w:r>
          </w:p>
        </w:tc>
        <w:tc>
          <w:tcPr>
            <w:tcW w:w="1000" w:type="pct"/>
            <w:tcBorders>
              <w:top w:val="outset" w:sz="6" w:space="0" w:color="auto"/>
              <w:left w:val="outset" w:sz="6" w:space="0" w:color="auto"/>
              <w:bottom w:val="outset" w:sz="6" w:space="0" w:color="auto"/>
              <w:right w:val="outset" w:sz="6" w:space="0" w:color="auto"/>
            </w:tcBorders>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b/>
                <w:bCs/>
                <w:sz w:val="24"/>
                <w:szCs w:val="24"/>
                <w:lang w:val="en-US"/>
              </w:rPr>
              <w:t>Usluga održavanja softvera</w:t>
            </w:r>
            <w:r w:rsidRPr="005858BB">
              <w:rPr>
                <w:rFonts w:ascii="Times New Roman" w:eastAsia="Times New Roman" w:hAnsi="Times New Roman"/>
                <w:sz w:val="24"/>
                <w:szCs w:val="24"/>
                <w:lang w:val="en-US"/>
              </w:rPr>
              <w:t xml:space="preserve"> </w:t>
            </w:r>
            <w:r w:rsidRPr="005858BB">
              <w:rPr>
                <w:rFonts w:ascii="Times New Roman" w:eastAsia="Times New Roman" w:hAnsi="Times New Roman"/>
                <w:sz w:val="24"/>
                <w:szCs w:val="24"/>
                <w:lang w:val="en-US"/>
              </w:rPr>
              <w:br/>
              <w:t xml:space="preserve">50312610-4 Održavanje softvera za informacionu tehnologiju </w:t>
            </w:r>
          </w:p>
        </w:tc>
        <w:tc>
          <w:tcPr>
            <w:tcW w:w="0" w:type="auto"/>
            <w:tcBorders>
              <w:top w:val="outset" w:sz="6" w:space="0" w:color="auto"/>
              <w:left w:val="outset" w:sz="6" w:space="0" w:color="auto"/>
              <w:bottom w:val="outset" w:sz="6" w:space="0" w:color="auto"/>
              <w:right w:val="outset" w:sz="6" w:space="0" w:color="auto"/>
            </w:tcBorders>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t xml:space="preserve">28000.00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t xml:space="preserve">Pregovarački postupak bez prethodnog objavljivanja poziva za javno nadmetanje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t>oktobar-novembar</w:t>
            </w:r>
          </w:p>
        </w:tc>
        <w:tc>
          <w:tcPr>
            <w:tcW w:w="0" w:type="auto"/>
            <w:tcBorders>
              <w:top w:val="outset" w:sz="6" w:space="0" w:color="auto"/>
              <w:left w:val="outset" w:sz="6" w:space="0" w:color="auto"/>
              <w:bottom w:val="outset" w:sz="6" w:space="0" w:color="auto"/>
              <w:right w:val="outset" w:sz="6" w:space="0" w:color="auto"/>
            </w:tcBorders>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t>4193</w:t>
            </w:r>
          </w:p>
        </w:tc>
        <w:tc>
          <w:tcPr>
            <w:tcW w:w="0" w:type="auto"/>
            <w:tcBorders>
              <w:top w:val="outset" w:sz="6" w:space="0" w:color="auto"/>
              <w:left w:val="outset" w:sz="6" w:space="0" w:color="auto"/>
              <w:bottom w:val="outset" w:sz="6" w:space="0" w:color="auto"/>
              <w:right w:val="outset" w:sz="6" w:space="0" w:color="auto"/>
            </w:tcBorders>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t>100000.00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t>Budžet Crne Gore</w:t>
            </w:r>
          </w:p>
        </w:tc>
      </w:tr>
    </w:tbl>
    <w:p w:rsidR="005858BB" w:rsidRPr="005858BB" w:rsidRDefault="005858BB" w:rsidP="005858BB">
      <w:pPr>
        <w:spacing w:after="0" w:line="240" w:lineRule="auto"/>
        <w:rPr>
          <w:rFonts w:ascii="Times New Roman" w:eastAsia="Times New Roman" w:hAnsi="Times New Roman"/>
          <w:sz w:val="24"/>
          <w:szCs w:val="24"/>
          <w:lang w:val="en-US"/>
        </w:rPr>
      </w:pPr>
      <w:r w:rsidRPr="005858BB">
        <w:rPr>
          <w:rFonts w:ascii="Times New Roman" w:eastAsia="Times New Roman" w:hAnsi="Times New Roman"/>
          <w:sz w:val="24"/>
          <w:szCs w:val="24"/>
          <w:lang w:val="en-US"/>
        </w:rPr>
        <w:br/>
      </w:r>
      <w:r w:rsidRPr="005858BB">
        <w:rPr>
          <w:rFonts w:ascii="Times New Roman" w:eastAsia="Times New Roman" w:hAnsi="Times New Roman"/>
          <w:sz w:val="24"/>
          <w:szCs w:val="24"/>
          <w:lang w:val="en-US"/>
        </w:rPr>
        <w:br/>
        <w:t xml:space="preserve">Ukupna vrijednost - Usluge </w:t>
      </w:r>
      <w:r w:rsidRPr="005858BB">
        <w:rPr>
          <w:rFonts w:ascii="Times New Roman" w:eastAsia="Times New Roman" w:hAnsi="Times New Roman"/>
          <w:bCs/>
          <w:sz w:val="24"/>
          <w:szCs w:val="24"/>
          <w:lang w:val="en-US"/>
        </w:rPr>
        <w:t>28000.00 €</w:t>
      </w:r>
      <w:r w:rsidRPr="005858BB">
        <w:rPr>
          <w:rFonts w:ascii="Times New Roman" w:eastAsia="Times New Roman" w:hAnsi="Times New Roman"/>
          <w:sz w:val="24"/>
          <w:szCs w:val="24"/>
          <w:lang w:val="en-US"/>
        </w:rPr>
        <w:t xml:space="preserve"> </w:t>
      </w:r>
    </w:p>
    <w:p w:rsidR="005858BB" w:rsidRPr="005858BB" w:rsidRDefault="005858BB" w:rsidP="005858BB">
      <w:pPr>
        <w:spacing w:after="0" w:line="240" w:lineRule="auto"/>
        <w:outlineLvl w:val="2"/>
        <w:rPr>
          <w:rFonts w:ascii="Times New Roman" w:eastAsia="Times New Roman" w:hAnsi="Times New Roman"/>
          <w:bCs/>
          <w:sz w:val="27"/>
          <w:szCs w:val="27"/>
          <w:lang w:val="en-US"/>
        </w:rPr>
      </w:pPr>
      <w:r w:rsidRPr="005858BB">
        <w:rPr>
          <w:rFonts w:ascii="Times New Roman" w:eastAsia="Times New Roman" w:hAnsi="Times New Roman"/>
          <w:bCs/>
          <w:sz w:val="27"/>
          <w:szCs w:val="27"/>
          <w:lang w:val="en-US"/>
        </w:rPr>
        <w:t xml:space="preserve">Ukupna vrijednost plana: </w:t>
      </w:r>
      <w:r w:rsidRPr="005858BB">
        <w:rPr>
          <w:rFonts w:ascii="Times New Roman" w:eastAsia="Times New Roman" w:hAnsi="Times New Roman"/>
          <w:bCs/>
          <w:sz w:val="24"/>
          <w:szCs w:val="24"/>
          <w:lang w:val="en-US"/>
        </w:rPr>
        <w:t>136.500.00 €</w:t>
      </w:r>
    </w:p>
    <w:p w:rsidR="005858BB" w:rsidRPr="005858BB" w:rsidRDefault="005858BB" w:rsidP="005858BB">
      <w:pPr>
        <w:spacing w:after="0" w:line="240" w:lineRule="auto"/>
        <w:jc w:val="both"/>
        <w:rPr>
          <w:rFonts w:ascii="Times New Roman" w:eastAsia="Times New Roman" w:hAnsi="Times New Roman"/>
          <w:sz w:val="24"/>
          <w:szCs w:val="24"/>
          <w:lang w:val="sr-Latn-RS" w:eastAsia="sr-Latn-CS"/>
        </w:rPr>
      </w:pPr>
    </w:p>
    <w:p w:rsidR="005858BB" w:rsidRPr="005858BB" w:rsidRDefault="005858BB" w:rsidP="005858BB">
      <w:pPr>
        <w:spacing w:after="0" w:line="240" w:lineRule="auto"/>
        <w:jc w:val="both"/>
        <w:rPr>
          <w:rFonts w:ascii="Times New Roman" w:eastAsia="Times New Roman" w:hAnsi="Times New Roman"/>
          <w:sz w:val="24"/>
          <w:szCs w:val="24"/>
          <w:lang w:val="sr-Latn-RS" w:eastAsia="sr-Latn-CS"/>
        </w:rPr>
      </w:pPr>
    </w:p>
    <w:p w:rsidR="005858BB" w:rsidRPr="005858BB" w:rsidRDefault="005858BB" w:rsidP="005858BB">
      <w:pPr>
        <w:spacing w:after="0" w:line="240" w:lineRule="auto"/>
        <w:jc w:val="both"/>
        <w:rPr>
          <w:rFonts w:ascii="Times New Roman" w:eastAsia="Times New Roman" w:hAnsi="Times New Roman"/>
          <w:sz w:val="24"/>
          <w:szCs w:val="24"/>
          <w:lang w:val="sr-Latn-RS" w:eastAsia="sr-Latn-CS"/>
        </w:rPr>
      </w:pPr>
    </w:p>
    <w:p w:rsidR="005858BB" w:rsidRPr="005858BB" w:rsidRDefault="005858BB" w:rsidP="005858BB">
      <w:pPr>
        <w:spacing w:after="0" w:line="240" w:lineRule="auto"/>
        <w:jc w:val="both"/>
        <w:rPr>
          <w:rFonts w:ascii="Times New Roman" w:eastAsia="Times New Roman" w:hAnsi="Times New Roman"/>
          <w:sz w:val="24"/>
          <w:szCs w:val="24"/>
          <w:lang w:val="sr-Latn-RS" w:eastAsia="sr-Latn-CS"/>
        </w:rPr>
      </w:pPr>
    </w:p>
    <w:p w:rsidR="005858BB" w:rsidRPr="005858BB" w:rsidRDefault="005858BB" w:rsidP="005858BB">
      <w:pPr>
        <w:spacing w:after="0" w:line="240" w:lineRule="auto"/>
        <w:jc w:val="both"/>
        <w:rPr>
          <w:rFonts w:ascii="Times New Roman" w:eastAsia="Times New Roman" w:hAnsi="Times New Roman"/>
          <w:sz w:val="24"/>
          <w:szCs w:val="24"/>
          <w:lang w:val="sr-Latn-RS" w:eastAsia="sr-Latn-CS"/>
        </w:rPr>
      </w:pPr>
    </w:p>
    <w:p w:rsidR="005858BB" w:rsidRDefault="005858BB" w:rsidP="005858BB">
      <w:pPr>
        <w:spacing w:after="0" w:line="240" w:lineRule="auto"/>
        <w:jc w:val="both"/>
        <w:rPr>
          <w:rFonts w:ascii="Times New Roman" w:eastAsia="Times New Roman" w:hAnsi="Times New Roman"/>
          <w:sz w:val="24"/>
          <w:szCs w:val="24"/>
          <w:lang w:val="sr-Latn-RS" w:eastAsia="sr-Latn-CS"/>
        </w:rPr>
      </w:pPr>
    </w:p>
    <w:p w:rsidR="001261E8" w:rsidRDefault="001261E8" w:rsidP="005858BB">
      <w:pPr>
        <w:spacing w:after="0" w:line="240" w:lineRule="auto"/>
        <w:jc w:val="both"/>
        <w:rPr>
          <w:rFonts w:ascii="Times New Roman" w:eastAsia="Times New Roman" w:hAnsi="Times New Roman"/>
          <w:sz w:val="24"/>
          <w:szCs w:val="24"/>
          <w:lang w:val="sr-Latn-RS" w:eastAsia="sr-Latn-CS"/>
        </w:rPr>
      </w:pPr>
    </w:p>
    <w:p w:rsidR="001261E8" w:rsidRDefault="001261E8" w:rsidP="005858BB">
      <w:pPr>
        <w:spacing w:after="0" w:line="240" w:lineRule="auto"/>
        <w:jc w:val="both"/>
        <w:rPr>
          <w:rFonts w:ascii="Times New Roman" w:eastAsia="Times New Roman" w:hAnsi="Times New Roman"/>
          <w:sz w:val="24"/>
          <w:szCs w:val="24"/>
          <w:lang w:val="sr-Latn-RS" w:eastAsia="sr-Latn-CS"/>
        </w:rPr>
      </w:pPr>
    </w:p>
    <w:p w:rsidR="001261E8" w:rsidRDefault="001261E8" w:rsidP="005858BB">
      <w:pPr>
        <w:spacing w:after="0" w:line="240" w:lineRule="auto"/>
        <w:jc w:val="both"/>
        <w:rPr>
          <w:rFonts w:ascii="Times New Roman" w:eastAsia="Times New Roman" w:hAnsi="Times New Roman"/>
          <w:sz w:val="24"/>
          <w:szCs w:val="24"/>
          <w:lang w:val="sr-Latn-RS" w:eastAsia="sr-Latn-CS"/>
        </w:rPr>
      </w:pPr>
    </w:p>
    <w:p w:rsidR="001261E8" w:rsidRDefault="001261E8" w:rsidP="005858BB">
      <w:pPr>
        <w:spacing w:after="0" w:line="240" w:lineRule="auto"/>
        <w:jc w:val="both"/>
        <w:rPr>
          <w:rFonts w:ascii="Times New Roman" w:eastAsia="Times New Roman" w:hAnsi="Times New Roman"/>
          <w:sz w:val="24"/>
          <w:szCs w:val="24"/>
          <w:lang w:val="sr-Latn-RS" w:eastAsia="sr-Latn-CS"/>
        </w:rPr>
      </w:pPr>
    </w:p>
    <w:p w:rsidR="001261E8" w:rsidRDefault="001261E8" w:rsidP="005858BB">
      <w:pPr>
        <w:spacing w:after="0" w:line="240" w:lineRule="auto"/>
        <w:jc w:val="both"/>
        <w:rPr>
          <w:rFonts w:ascii="Times New Roman" w:eastAsia="Times New Roman" w:hAnsi="Times New Roman"/>
          <w:sz w:val="24"/>
          <w:szCs w:val="24"/>
          <w:lang w:val="sr-Latn-RS" w:eastAsia="sr-Latn-CS"/>
        </w:rPr>
      </w:pPr>
    </w:p>
    <w:p w:rsidR="001261E8" w:rsidRDefault="001261E8" w:rsidP="005858BB">
      <w:pPr>
        <w:spacing w:after="0" w:line="240" w:lineRule="auto"/>
        <w:jc w:val="both"/>
        <w:rPr>
          <w:rFonts w:ascii="Times New Roman" w:eastAsia="Times New Roman" w:hAnsi="Times New Roman"/>
          <w:sz w:val="24"/>
          <w:szCs w:val="24"/>
          <w:lang w:val="sr-Latn-RS" w:eastAsia="sr-Latn-CS"/>
        </w:rPr>
      </w:pPr>
    </w:p>
    <w:p w:rsidR="001261E8" w:rsidRDefault="001261E8" w:rsidP="005858BB">
      <w:pPr>
        <w:spacing w:after="0" w:line="240" w:lineRule="auto"/>
        <w:jc w:val="both"/>
        <w:rPr>
          <w:rFonts w:ascii="Times New Roman" w:eastAsia="Times New Roman" w:hAnsi="Times New Roman"/>
          <w:sz w:val="24"/>
          <w:szCs w:val="24"/>
          <w:lang w:val="sr-Latn-RS" w:eastAsia="sr-Latn-CS"/>
        </w:rPr>
      </w:pPr>
    </w:p>
    <w:p w:rsidR="001261E8" w:rsidRDefault="001261E8" w:rsidP="005858BB">
      <w:pPr>
        <w:spacing w:after="0" w:line="240" w:lineRule="auto"/>
        <w:jc w:val="both"/>
        <w:rPr>
          <w:rFonts w:ascii="Times New Roman" w:eastAsia="Times New Roman" w:hAnsi="Times New Roman"/>
          <w:sz w:val="24"/>
          <w:szCs w:val="24"/>
          <w:lang w:val="sr-Latn-RS" w:eastAsia="sr-Latn-CS"/>
        </w:rPr>
      </w:pPr>
    </w:p>
    <w:p w:rsidR="001261E8" w:rsidRDefault="001261E8" w:rsidP="005858BB">
      <w:pPr>
        <w:spacing w:after="0" w:line="240" w:lineRule="auto"/>
        <w:jc w:val="both"/>
        <w:rPr>
          <w:rFonts w:ascii="Times New Roman" w:eastAsia="Times New Roman" w:hAnsi="Times New Roman"/>
          <w:sz w:val="24"/>
          <w:szCs w:val="24"/>
          <w:lang w:val="sr-Latn-RS" w:eastAsia="sr-Latn-CS"/>
        </w:rPr>
      </w:pPr>
    </w:p>
    <w:p w:rsidR="001261E8" w:rsidRDefault="001261E8" w:rsidP="005858BB">
      <w:pPr>
        <w:spacing w:after="0" w:line="240" w:lineRule="auto"/>
        <w:jc w:val="both"/>
        <w:rPr>
          <w:rFonts w:ascii="Times New Roman" w:eastAsia="Times New Roman" w:hAnsi="Times New Roman"/>
          <w:sz w:val="24"/>
          <w:szCs w:val="24"/>
          <w:lang w:val="sr-Latn-RS" w:eastAsia="sr-Latn-CS"/>
        </w:rPr>
      </w:pPr>
    </w:p>
    <w:p w:rsidR="001261E8" w:rsidRDefault="001261E8" w:rsidP="005858BB">
      <w:pPr>
        <w:spacing w:after="0" w:line="240" w:lineRule="auto"/>
        <w:jc w:val="both"/>
        <w:rPr>
          <w:rFonts w:ascii="Times New Roman" w:eastAsia="Times New Roman" w:hAnsi="Times New Roman"/>
          <w:sz w:val="24"/>
          <w:szCs w:val="24"/>
          <w:lang w:val="sr-Latn-RS" w:eastAsia="sr-Latn-CS"/>
        </w:rPr>
      </w:pPr>
    </w:p>
    <w:p w:rsidR="001261E8" w:rsidRDefault="001261E8" w:rsidP="005858BB">
      <w:pPr>
        <w:spacing w:after="0" w:line="240" w:lineRule="auto"/>
        <w:jc w:val="both"/>
        <w:rPr>
          <w:rFonts w:ascii="Times New Roman" w:eastAsia="Times New Roman" w:hAnsi="Times New Roman"/>
          <w:sz w:val="24"/>
          <w:szCs w:val="24"/>
          <w:lang w:val="sr-Latn-RS" w:eastAsia="sr-Latn-CS"/>
        </w:rPr>
      </w:pPr>
    </w:p>
    <w:p w:rsidR="001261E8" w:rsidRDefault="001261E8" w:rsidP="005858BB">
      <w:pPr>
        <w:spacing w:after="0" w:line="240" w:lineRule="auto"/>
        <w:jc w:val="both"/>
        <w:rPr>
          <w:rFonts w:ascii="Times New Roman" w:eastAsia="Times New Roman" w:hAnsi="Times New Roman"/>
          <w:sz w:val="24"/>
          <w:szCs w:val="24"/>
          <w:lang w:val="sr-Latn-RS" w:eastAsia="sr-Latn-CS"/>
        </w:rPr>
      </w:pPr>
    </w:p>
    <w:p w:rsidR="00E830AD" w:rsidRDefault="00E830AD" w:rsidP="005858BB">
      <w:pPr>
        <w:spacing w:after="0" w:line="240" w:lineRule="auto"/>
        <w:jc w:val="both"/>
        <w:rPr>
          <w:rFonts w:ascii="Times New Roman" w:eastAsia="Times New Roman" w:hAnsi="Times New Roman"/>
          <w:sz w:val="24"/>
          <w:szCs w:val="24"/>
          <w:lang w:val="sr-Latn-RS" w:eastAsia="sr-Latn-CS"/>
        </w:rPr>
      </w:pPr>
    </w:p>
    <w:p w:rsidR="00E830AD" w:rsidRDefault="00E830AD" w:rsidP="005858BB">
      <w:pPr>
        <w:spacing w:after="0" w:line="240" w:lineRule="auto"/>
        <w:jc w:val="both"/>
        <w:rPr>
          <w:rFonts w:ascii="Times New Roman" w:eastAsia="Times New Roman" w:hAnsi="Times New Roman"/>
          <w:sz w:val="24"/>
          <w:szCs w:val="24"/>
          <w:lang w:val="sr-Latn-RS" w:eastAsia="sr-Latn-CS"/>
        </w:rPr>
      </w:pPr>
    </w:p>
    <w:p w:rsidR="00E830AD" w:rsidRDefault="00E830AD" w:rsidP="005858BB">
      <w:pPr>
        <w:spacing w:after="0" w:line="240" w:lineRule="auto"/>
        <w:jc w:val="both"/>
        <w:rPr>
          <w:rFonts w:ascii="Times New Roman" w:eastAsia="Times New Roman" w:hAnsi="Times New Roman"/>
          <w:sz w:val="24"/>
          <w:szCs w:val="24"/>
          <w:lang w:val="sr-Latn-RS" w:eastAsia="sr-Latn-CS"/>
        </w:rPr>
      </w:pPr>
    </w:p>
    <w:p w:rsidR="00E830AD" w:rsidRDefault="00E830AD" w:rsidP="005858BB">
      <w:pPr>
        <w:spacing w:after="0" w:line="240" w:lineRule="auto"/>
        <w:jc w:val="both"/>
        <w:rPr>
          <w:rFonts w:ascii="Times New Roman" w:eastAsia="Times New Roman" w:hAnsi="Times New Roman"/>
          <w:sz w:val="24"/>
          <w:szCs w:val="24"/>
          <w:lang w:val="sr-Latn-RS" w:eastAsia="sr-Latn-CS"/>
        </w:rPr>
      </w:pPr>
    </w:p>
    <w:p w:rsidR="001261E8" w:rsidRDefault="001261E8" w:rsidP="005858BB">
      <w:pPr>
        <w:spacing w:after="0" w:line="240" w:lineRule="auto"/>
        <w:jc w:val="both"/>
        <w:rPr>
          <w:rFonts w:ascii="Times New Roman" w:eastAsia="Times New Roman" w:hAnsi="Times New Roman"/>
          <w:sz w:val="24"/>
          <w:szCs w:val="24"/>
          <w:lang w:val="sr-Latn-RS" w:eastAsia="sr-Latn-CS"/>
        </w:rPr>
      </w:pPr>
    </w:p>
    <w:p w:rsidR="001261E8" w:rsidRDefault="001261E8" w:rsidP="005858BB">
      <w:pPr>
        <w:spacing w:after="0" w:line="240" w:lineRule="auto"/>
        <w:jc w:val="both"/>
        <w:rPr>
          <w:rFonts w:ascii="Times New Roman" w:eastAsia="Times New Roman" w:hAnsi="Times New Roman"/>
          <w:sz w:val="24"/>
          <w:szCs w:val="24"/>
          <w:lang w:val="sr-Latn-RS" w:eastAsia="sr-Latn-CS"/>
        </w:rPr>
      </w:pPr>
    </w:p>
    <w:p w:rsidR="001261E8" w:rsidRDefault="001261E8" w:rsidP="005858BB">
      <w:pPr>
        <w:spacing w:after="0" w:line="240" w:lineRule="auto"/>
        <w:jc w:val="both"/>
        <w:rPr>
          <w:rFonts w:ascii="Times New Roman" w:eastAsia="Times New Roman" w:hAnsi="Times New Roman"/>
          <w:sz w:val="24"/>
          <w:szCs w:val="24"/>
          <w:lang w:val="sr-Latn-RS" w:eastAsia="sr-Latn-CS"/>
        </w:rPr>
      </w:pPr>
    </w:p>
    <w:p w:rsidR="001261E8" w:rsidRDefault="001261E8" w:rsidP="005858BB">
      <w:pPr>
        <w:spacing w:after="0" w:line="240" w:lineRule="auto"/>
        <w:jc w:val="both"/>
        <w:rPr>
          <w:rFonts w:ascii="Times New Roman" w:eastAsia="Times New Roman" w:hAnsi="Times New Roman"/>
          <w:sz w:val="24"/>
          <w:szCs w:val="24"/>
          <w:lang w:val="sr-Latn-RS" w:eastAsia="sr-Latn-CS"/>
        </w:rPr>
      </w:pPr>
    </w:p>
    <w:p w:rsidR="00A36E68" w:rsidRPr="001261E8" w:rsidRDefault="00A36E68" w:rsidP="001261E8">
      <w:pPr>
        <w:widowControl w:val="0"/>
        <w:shd w:val="clear" w:color="auto" w:fill="FDE9D9"/>
        <w:suppressAutoHyphens/>
        <w:autoSpaceDN w:val="0"/>
        <w:spacing w:after="0" w:line="240" w:lineRule="auto"/>
        <w:jc w:val="center"/>
        <w:textAlignment w:val="baseline"/>
        <w:rPr>
          <w:rFonts w:ascii="Times New Roman" w:eastAsia="Lucida Sans Unicode" w:hAnsi="Times New Roman" w:cs="Tahoma"/>
          <w:b/>
          <w:bCs/>
          <w:kern w:val="3"/>
          <w:sz w:val="28"/>
          <w:szCs w:val="28"/>
          <w:lang w:val="en-US"/>
        </w:rPr>
      </w:pPr>
      <w:r w:rsidRPr="001261E8">
        <w:rPr>
          <w:rFonts w:ascii="Times New Roman" w:eastAsia="Lucida Sans Unicode" w:hAnsi="Times New Roman" w:cs="Tahoma"/>
          <w:b/>
          <w:bCs/>
          <w:kern w:val="3"/>
          <w:sz w:val="28"/>
          <w:szCs w:val="28"/>
          <w:lang w:val="en-US"/>
        </w:rPr>
        <w:lastRenderedPageBreak/>
        <w:t>FINANSIJSKI PLAN NACIONALNE BIBLIOTEKE</w:t>
      </w:r>
    </w:p>
    <w:p w:rsidR="00A36E68" w:rsidRPr="001261E8" w:rsidRDefault="00A36E68" w:rsidP="001261E8">
      <w:pPr>
        <w:widowControl w:val="0"/>
        <w:shd w:val="clear" w:color="auto" w:fill="FDE9D9"/>
        <w:suppressAutoHyphens/>
        <w:autoSpaceDN w:val="0"/>
        <w:spacing w:after="0" w:line="240" w:lineRule="auto"/>
        <w:jc w:val="center"/>
        <w:textAlignment w:val="baseline"/>
        <w:rPr>
          <w:rFonts w:ascii="Times New Roman" w:eastAsia="Lucida Sans Unicode" w:hAnsi="Times New Roman" w:cs="Tahoma"/>
          <w:b/>
          <w:bCs/>
          <w:kern w:val="3"/>
          <w:sz w:val="28"/>
          <w:szCs w:val="28"/>
          <w:lang w:val="en-US"/>
        </w:rPr>
      </w:pPr>
      <w:r w:rsidRPr="001261E8">
        <w:rPr>
          <w:rFonts w:ascii="Times New Roman" w:eastAsia="Lucida Sans Unicode" w:hAnsi="Times New Roman" w:cs="Tahoma"/>
          <w:b/>
          <w:bCs/>
          <w:kern w:val="3"/>
          <w:sz w:val="28"/>
          <w:szCs w:val="28"/>
          <w:lang w:val="en-US"/>
        </w:rPr>
        <w:t>CRNE GORE ,,ĐURĐE CRNOJEVIĆ“ ZA 2019. GOD.</w:t>
      </w:r>
    </w:p>
    <w:p w:rsidR="00A36E68" w:rsidRPr="00A36E68" w:rsidRDefault="00A36E68" w:rsidP="00A36E68">
      <w:pPr>
        <w:widowControl w:val="0"/>
        <w:suppressAutoHyphens/>
        <w:autoSpaceDN w:val="0"/>
        <w:spacing w:after="0" w:line="240" w:lineRule="auto"/>
        <w:ind w:firstLine="240"/>
        <w:jc w:val="both"/>
        <w:textAlignment w:val="baseline"/>
        <w:rPr>
          <w:rFonts w:ascii="Times New Roman" w:eastAsia="Lucida Sans Unicode" w:hAnsi="Times New Roman"/>
          <w:kern w:val="3"/>
          <w:sz w:val="24"/>
          <w:szCs w:val="24"/>
          <w:lang w:val="en-US"/>
        </w:rPr>
      </w:pP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kern w:val="3"/>
          <w:sz w:val="24"/>
          <w:szCs w:val="24"/>
          <w:lang w:val="en-US"/>
        </w:rPr>
        <w:t xml:space="preserve">Odobreni budžet Nacionalne biblioteke za 2019. godinu iznosi </w:t>
      </w:r>
      <w:r w:rsidRPr="00A36E68">
        <w:rPr>
          <w:rFonts w:ascii="Times New Roman" w:eastAsia="Times New Roman" w:hAnsi="Times New Roman"/>
          <w:b/>
          <w:bCs/>
          <w:color w:val="000000"/>
          <w:sz w:val="24"/>
          <w:szCs w:val="20"/>
          <w:lang w:val="en-US"/>
        </w:rPr>
        <w:t>1.390.448,31</w:t>
      </w:r>
      <w:r w:rsidRPr="00A36E68">
        <w:rPr>
          <w:rFonts w:ascii="Times New Roman" w:eastAsia="Times New Roman" w:hAnsi="Times New Roman"/>
          <w:kern w:val="3"/>
          <w:sz w:val="24"/>
          <w:szCs w:val="24"/>
          <w:lang w:val="en-US"/>
        </w:rPr>
        <w:t>€</w:t>
      </w:r>
      <w:r w:rsidRPr="00A36E68">
        <w:rPr>
          <w:rFonts w:ascii="Times New Roman" w:eastAsia="Lucida Sans Unicode" w:hAnsi="Times New Roman"/>
          <w:kern w:val="3"/>
          <w:sz w:val="24"/>
          <w:szCs w:val="24"/>
          <w:lang w:val="en-US"/>
        </w:rPr>
        <w:t xml:space="preserve"> uključujući sredstva od sopstvene djelatnosti u iznosu od 20.000,00</w:t>
      </w:r>
      <w:r w:rsidRPr="00A36E68">
        <w:rPr>
          <w:rFonts w:ascii="Times New Roman" w:eastAsia="Times New Roman" w:hAnsi="Times New Roman"/>
          <w:kern w:val="3"/>
          <w:sz w:val="24"/>
          <w:szCs w:val="24"/>
          <w:lang w:val="en-US"/>
        </w:rPr>
        <w:t>€</w:t>
      </w:r>
      <w:r w:rsidRPr="00A36E68">
        <w:rPr>
          <w:rFonts w:ascii="Times New Roman" w:eastAsia="Lucida Sans Unicode" w:hAnsi="Times New Roman"/>
          <w:kern w:val="3"/>
          <w:sz w:val="24"/>
          <w:szCs w:val="24"/>
          <w:lang w:val="en-US"/>
        </w:rPr>
        <w:t xml:space="preserve">. </w:t>
      </w:r>
    </w:p>
    <w:p w:rsidR="00A36E68" w:rsidRPr="00A36E68" w:rsidRDefault="00A36E68" w:rsidP="00A36E68">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Tabelarni prikaz planiranih i dobijenih sredstava za 2019. godinu:</w:t>
      </w:r>
    </w:p>
    <w:tbl>
      <w:tblPr>
        <w:tblW w:w="10065" w:type="dxa"/>
        <w:tblInd w:w="-371" w:type="dxa"/>
        <w:tblLayout w:type="fixed"/>
        <w:tblCellMar>
          <w:left w:w="10" w:type="dxa"/>
          <w:right w:w="10" w:type="dxa"/>
        </w:tblCellMar>
        <w:tblLook w:val="0000" w:firstRow="0" w:lastRow="0" w:firstColumn="0" w:lastColumn="0" w:noHBand="0" w:noVBand="0"/>
      </w:tblPr>
      <w:tblGrid>
        <w:gridCol w:w="1419"/>
        <w:gridCol w:w="2551"/>
        <w:gridCol w:w="2126"/>
        <w:gridCol w:w="1560"/>
        <w:gridCol w:w="2409"/>
      </w:tblGrid>
      <w:tr w:rsidR="00A36E68" w:rsidRPr="00A36E68" w:rsidTr="00A36E68">
        <w:tblPrEx>
          <w:tblCellMar>
            <w:top w:w="0" w:type="dxa"/>
            <w:bottom w:w="0" w:type="dxa"/>
          </w:tblCellMar>
        </w:tblPrEx>
        <w:tc>
          <w:tcPr>
            <w:tcW w:w="14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val="en-US"/>
              </w:rPr>
            </w:pPr>
            <w:r w:rsidRPr="00A36E68">
              <w:rPr>
                <w:rFonts w:ascii="Times New Roman" w:eastAsia="Lucida Sans Unicode" w:hAnsi="Times New Roman" w:cs="Tahoma"/>
                <w:b/>
                <w:bCs/>
                <w:kern w:val="3"/>
                <w:sz w:val="24"/>
                <w:szCs w:val="24"/>
                <w:lang w:val="en-US"/>
              </w:rPr>
              <w:t>Ekonomska klasifikacija</w:t>
            </w:r>
          </w:p>
        </w:tc>
        <w:tc>
          <w:tcPr>
            <w:tcW w:w="255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val="en-US"/>
              </w:rPr>
            </w:pPr>
            <w:r w:rsidRPr="00A36E68">
              <w:rPr>
                <w:rFonts w:ascii="Times New Roman" w:eastAsia="Lucida Sans Unicode" w:hAnsi="Times New Roman" w:cs="Tahoma"/>
                <w:b/>
                <w:bCs/>
                <w:kern w:val="3"/>
                <w:sz w:val="24"/>
                <w:szCs w:val="24"/>
                <w:lang w:val="en-US"/>
              </w:rPr>
              <w:t>Opis</w:t>
            </w:r>
          </w:p>
        </w:tc>
        <w:tc>
          <w:tcPr>
            <w:tcW w:w="21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val="en-US"/>
              </w:rPr>
            </w:pPr>
            <w:r w:rsidRPr="00A36E68">
              <w:rPr>
                <w:rFonts w:ascii="Times New Roman" w:eastAsia="Lucida Sans Unicode" w:hAnsi="Times New Roman" w:cs="Tahoma"/>
                <w:b/>
                <w:bCs/>
                <w:kern w:val="3"/>
                <w:sz w:val="24"/>
                <w:szCs w:val="24"/>
                <w:lang w:val="en-US"/>
              </w:rPr>
              <w:t>Planirana sredstva</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val="en-US"/>
              </w:rPr>
            </w:pPr>
            <w:r w:rsidRPr="00A36E68">
              <w:rPr>
                <w:rFonts w:ascii="Times New Roman" w:eastAsia="Lucida Sans Unicode" w:hAnsi="Times New Roman" w:cs="Tahoma"/>
                <w:b/>
                <w:bCs/>
                <w:kern w:val="3"/>
                <w:sz w:val="24"/>
                <w:szCs w:val="24"/>
                <w:lang w:val="en-US"/>
              </w:rPr>
              <w:t>Odobrena sredstva</w:t>
            </w: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val="en-US"/>
              </w:rPr>
            </w:pPr>
          </w:p>
          <w:p w:rsidR="00A36E68" w:rsidRPr="00A36E68" w:rsidRDefault="00A36E68" w:rsidP="00A36E68">
            <w:pPr>
              <w:widowControl w:val="0"/>
              <w:suppressLineNumbers/>
              <w:suppressAutoHyphens/>
              <w:autoSpaceDN w:val="0"/>
              <w:spacing w:after="0" w:line="240" w:lineRule="auto"/>
              <w:textAlignment w:val="baseline"/>
              <w:rPr>
                <w:rFonts w:ascii="Times New Roman" w:eastAsia="Lucida Sans Unicode" w:hAnsi="Times New Roman" w:cs="Tahoma"/>
                <w:b/>
                <w:bCs/>
                <w:kern w:val="3"/>
                <w:sz w:val="24"/>
                <w:szCs w:val="24"/>
                <w:lang w:val="en-US"/>
              </w:rPr>
            </w:pPr>
            <w:r w:rsidRPr="00A36E68">
              <w:rPr>
                <w:rFonts w:ascii="Times New Roman" w:eastAsia="Lucida Sans Unicode" w:hAnsi="Times New Roman" w:cs="Tahoma"/>
                <w:b/>
                <w:bCs/>
                <w:kern w:val="3"/>
                <w:sz w:val="24"/>
                <w:szCs w:val="24"/>
                <w:lang w:val="en-US"/>
              </w:rPr>
              <w:t>Planirane aktivnosti</w:t>
            </w:r>
          </w:p>
        </w:tc>
      </w:tr>
      <w:tr w:rsidR="00A36E68" w:rsidRPr="00A36E68" w:rsidTr="00201C44">
        <w:tblPrEx>
          <w:tblCellMar>
            <w:top w:w="0" w:type="dxa"/>
            <w:bottom w:w="0" w:type="dxa"/>
          </w:tblCellMar>
        </w:tblPrEx>
        <w:trPr>
          <w:trHeight w:val="868"/>
        </w:trPr>
        <w:tc>
          <w:tcPr>
            <w:tcW w:w="14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480" w:lineRule="auto"/>
              <w:textAlignment w:val="baseline"/>
              <w:rPr>
                <w:rFonts w:ascii="Times New Roman" w:eastAsia="Lucida Sans Unicode" w:hAnsi="Times New Roman" w:cs="Tahoma"/>
                <w:b/>
                <w:bCs/>
                <w:kern w:val="3"/>
                <w:sz w:val="24"/>
                <w:szCs w:val="24"/>
                <w:lang w:val="en-US"/>
              </w:rPr>
            </w:pPr>
          </w:p>
          <w:p w:rsidR="00A36E68" w:rsidRPr="00A36E68" w:rsidRDefault="00A36E68" w:rsidP="00A36E68">
            <w:pPr>
              <w:widowControl w:val="0"/>
              <w:suppressLineNumbers/>
              <w:suppressAutoHyphens/>
              <w:autoSpaceDN w:val="0"/>
              <w:spacing w:after="0" w:line="480" w:lineRule="auto"/>
              <w:textAlignment w:val="baseline"/>
              <w:rPr>
                <w:rFonts w:ascii="Times New Roman" w:eastAsia="Lucida Sans Unicode" w:hAnsi="Times New Roman" w:cs="Tahoma"/>
                <w:b/>
                <w:bCs/>
                <w:kern w:val="3"/>
                <w:sz w:val="24"/>
                <w:szCs w:val="24"/>
                <w:lang w:val="en-US"/>
              </w:rPr>
            </w:pPr>
            <w:r w:rsidRPr="00A36E68">
              <w:rPr>
                <w:rFonts w:ascii="Times New Roman" w:eastAsia="Lucida Sans Unicode" w:hAnsi="Times New Roman" w:cs="Tahoma"/>
                <w:b/>
                <w:bCs/>
                <w:kern w:val="3"/>
                <w:sz w:val="24"/>
                <w:szCs w:val="24"/>
                <w:lang w:val="en-US"/>
              </w:rPr>
              <w:t>411</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b/>
                <w:bCs/>
                <w:kern w:val="3"/>
                <w:sz w:val="24"/>
                <w:szCs w:val="24"/>
                <w:lang w:val="en-US"/>
              </w:rPr>
            </w:pPr>
            <w:r w:rsidRPr="00A36E68">
              <w:rPr>
                <w:rFonts w:ascii="Times New Roman" w:eastAsia="Lucida Sans Unicode" w:hAnsi="Times New Roman"/>
                <w:b/>
                <w:bCs/>
                <w:kern w:val="3"/>
                <w:sz w:val="24"/>
                <w:szCs w:val="24"/>
                <w:lang w:val="en-US"/>
              </w:rPr>
              <w:t>Bruto zarade i doprinosi na teret poslodavca</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201C44">
            <w:pPr>
              <w:widowControl w:val="0"/>
              <w:suppressAutoHyphens/>
              <w:autoSpaceDN w:val="0"/>
              <w:spacing w:after="0" w:line="240" w:lineRule="auto"/>
              <w:textAlignment w:val="baseline"/>
              <w:rPr>
                <w:rFonts w:ascii="Times New Roman" w:eastAsia="Lucida Sans Unicode" w:hAnsi="Times New Roman"/>
                <w:b/>
                <w:bCs/>
                <w:kern w:val="3"/>
                <w:sz w:val="24"/>
                <w:szCs w:val="20"/>
                <w:lang w:val="en-US"/>
              </w:rPr>
            </w:pPr>
          </w:p>
          <w:p w:rsidR="00A36E68" w:rsidRPr="00A36E68" w:rsidRDefault="00A36E68" w:rsidP="00201C44">
            <w:pPr>
              <w:widowControl w:val="0"/>
              <w:suppressAutoHyphens/>
              <w:autoSpaceDN w:val="0"/>
              <w:spacing w:after="0" w:line="240" w:lineRule="auto"/>
              <w:ind w:firstLine="201"/>
              <w:jc w:val="right"/>
              <w:textAlignment w:val="baseline"/>
              <w:rPr>
                <w:rFonts w:ascii="Times New Roman" w:eastAsia="Lucida Sans Unicode" w:hAnsi="Times New Roman"/>
                <w:b/>
                <w:bCs/>
                <w:kern w:val="3"/>
                <w:sz w:val="24"/>
                <w:szCs w:val="20"/>
                <w:lang w:val="en-US"/>
              </w:rPr>
            </w:pPr>
            <w:r w:rsidRPr="00A36E68">
              <w:rPr>
                <w:rFonts w:ascii="Times New Roman" w:eastAsia="Lucida Sans Unicode" w:hAnsi="Times New Roman"/>
                <w:b/>
                <w:bCs/>
                <w:kern w:val="3"/>
                <w:sz w:val="24"/>
                <w:szCs w:val="20"/>
                <w:lang w:val="en-US"/>
              </w:rPr>
              <w:t>1.034.432,06</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48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480" w:lineRule="auto"/>
              <w:jc w:val="center"/>
              <w:textAlignment w:val="baseline"/>
              <w:rPr>
                <w:rFonts w:ascii="Times New Roman" w:eastAsia="Lucida Sans Unicode" w:hAnsi="Times New Roman"/>
                <w:b/>
                <w:bCs/>
                <w:kern w:val="3"/>
                <w:sz w:val="24"/>
                <w:szCs w:val="24"/>
                <w:lang w:val="en-US"/>
              </w:rPr>
            </w:pPr>
            <w:r w:rsidRPr="00A36E68">
              <w:rPr>
                <w:rFonts w:ascii="Times New Roman" w:eastAsia="Lucida Sans Unicode" w:hAnsi="Times New Roman"/>
                <w:b/>
                <w:bCs/>
                <w:kern w:val="3"/>
                <w:sz w:val="24"/>
                <w:szCs w:val="24"/>
                <w:lang w:val="en-US"/>
              </w:rPr>
              <w:t>949.201,31</w:t>
            </w:r>
          </w:p>
        </w:tc>
        <w:tc>
          <w:tcPr>
            <w:tcW w:w="24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AutoHyphens/>
              <w:autoSpaceDN w:val="0"/>
              <w:spacing w:after="0" w:line="240" w:lineRule="auto"/>
              <w:textAlignment w:val="baseline"/>
              <w:rPr>
                <w:rFonts w:ascii="Times New Roman" w:eastAsia="Lucida Sans Unicode" w:hAnsi="Times New Roman" w:cs="Tahoma"/>
                <w:b/>
                <w:kern w:val="3"/>
                <w:sz w:val="24"/>
                <w:szCs w:val="20"/>
                <w:lang w:val="en-US"/>
              </w:rPr>
            </w:pPr>
          </w:p>
          <w:p w:rsidR="00A36E68" w:rsidRPr="00A36E68" w:rsidRDefault="00A36E68" w:rsidP="00A36E68">
            <w:pPr>
              <w:widowControl w:val="0"/>
              <w:suppressAutoHyphens/>
              <w:autoSpaceDN w:val="0"/>
              <w:spacing w:after="0" w:line="240" w:lineRule="auto"/>
              <w:textAlignment w:val="baseline"/>
              <w:rPr>
                <w:rFonts w:ascii="Times New Roman" w:eastAsia="Lucida Sans Unicode" w:hAnsi="Times New Roman"/>
                <w:b/>
                <w:bCs/>
                <w:kern w:val="3"/>
                <w:sz w:val="24"/>
                <w:szCs w:val="24"/>
                <w:lang w:val="en-US"/>
              </w:rPr>
            </w:pPr>
          </w:p>
        </w:tc>
      </w:tr>
      <w:tr w:rsidR="00A36E68" w:rsidRPr="00A36E68" w:rsidTr="00201C44">
        <w:tblPrEx>
          <w:tblCellMar>
            <w:top w:w="0" w:type="dxa"/>
            <w:bottom w:w="0" w:type="dxa"/>
          </w:tblCellMar>
        </w:tblPrEx>
        <w:trPr>
          <w:trHeight w:val="361"/>
        </w:trPr>
        <w:tc>
          <w:tcPr>
            <w:tcW w:w="14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4111</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Neto zarade</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AutoHyphens/>
              <w:autoSpaceDN w:val="0"/>
              <w:spacing w:after="0" w:line="240" w:lineRule="auto"/>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595.185,24</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olor w:val="000000"/>
                <w:kern w:val="3"/>
                <w:sz w:val="24"/>
                <w:szCs w:val="20"/>
                <w:lang w:val="en-US"/>
              </w:rPr>
              <w:t>560.101,08</w:t>
            </w:r>
          </w:p>
        </w:tc>
        <w:tc>
          <w:tcPr>
            <w:tcW w:w="24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color w:val="000000"/>
                <w:kern w:val="3"/>
                <w:sz w:val="24"/>
                <w:szCs w:val="20"/>
                <w:lang w:val="en-US"/>
              </w:rPr>
            </w:pPr>
          </w:p>
        </w:tc>
      </w:tr>
      <w:tr w:rsidR="00A36E68" w:rsidRPr="00A36E68" w:rsidTr="00201C44">
        <w:tblPrEx>
          <w:tblCellMar>
            <w:top w:w="0" w:type="dxa"/>
            <w:bottom w:w="0" w:type="dxa"/>
          </w:tblCellMar>
        </w:tblPrEx>
        <w:trPr>
          <w:trHeight w:val="439"/>
        </w:trPr>
        <w:tc>
          <w:tcPr>
            <w:tcW w:w="1419"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4112</w:t>
            </w:r>
          </w:p>
        </w:tc>
        <w:tc>
          <w:tcPr>
            <w:tcW w:w="2551"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Porez na zarade</w:t>
            </w:r>
          </w:p>
        </w:tc>
        <w:tc>
          <w:tcPr>
            <w:tcW w:w="2126"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87.807,84</w:t>
            </w:r>
          </w:p>
        </w:tc>
        <w:tc>
          <w:tcPr>
            <w:tcW w:w="1560"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olor w:val="000000"/>
                <w:kern w:val="3"/>
                <w:sz w:val="24"/>
                <w:szCs w:val="20"/>
                <w:lang w:val="en-US"/>
              </w:rPr>
            </w:pPr>
            <w:r w:rsidRPr="00A36E68">
              <w:rPr>
                <w:rFonts w:ascii="Times New Roman" w:eastAsia="Lucida Sans Unicode" w:hAnsi="Times New Roman"/>
                <w:color w:val="000000"/>
                <w:kern w:val="3"/>
                <w:sz w:val="24"/>
                <w:szCs w:val="20"/>
                <w:lang w:val="en-US"/>
              </w:rPr>
              <w:t>78.083,95</w:t>
            </w:r>
          </w:p>
        </w:tc>
        <w:tc>
          <w:tcPr>
            <w:tcW w:w="2409"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olor w:val="000000"/>
                <w:kern w:val="3"/>
                <w:sz w:val="24"/>
                <w:szCs w:val="20"/>
                <w:lang w:val="en-US"/>
              </w:rPr>
            </w:pPr>
          </w:p>
        </w:tc>
      </w:tr>
      <w:tr w:rsidR="00A36E68" w:rsidRPr="00A36E68" w:rsidTr="00A36E68">
        <w:tblPrEx>
          <w:tblCellMar>
            <w:top w:w="0" w:type="dxa"/>
            <w:bottom w:w="0" w:type="dxa"/>
          </w:tblCellMar>
        </w:tblPrEx>
        <w:trPr>
          <w:trHeight w:val="641"/>
        </w:trPr>
        <w:tc>
          <w:tcPr>
            <w:tcW w:w="141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4113</w:t>
            </w:r>
          </w:p>
        </w:tc>
        <w:tc>
          <w:tcPr>
            <w:tcW w:w="255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Doprinosi na teret zaposlenog</w:t>
            </w:r>
          </w:p>
        </w:tc>
        <w:tc>
          <w:tcPr>
            <w:tcW w:w="2126"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234.154,24</w:t>
            </w:r>
          </w:p>
        </w:tc>
        <w:tc>
          <w:tcPr>
            <w:tcW w:w="1560"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201.532,45</w:t>
            </w:r>
          </w:p>
        </w:tc>
        <w:tc>
          <w:tcPr>
            <w:tcW w:w="2409"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sz w:val="24"/>
                <w:szCs w:val="24"/>
                <w:lang w:val="en-US"/>
              </w:rPr>
            </w:pPr>
          </w:p>
        </w:tc>
      </w:tr>
      <w:tr w:rsidR="00A36E68" w:rsidRPr="00A36E68" w:rsidTr="00A36E68">
        <w:tblPrEx>
          <w:tblCellMar>
            <w:top w:w="0" w:type="dxa"/>
            <w:bottom w:w="0" w:type="dxa"/>
          </w:tblCellMar>
        </w:tblPrEx>
        <w:trPr>
          <w:trHeight w:val="620"/>
        </w:trPr>
        <w:tc>
          <w:tcPr>
            <w:tcW w:w="14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4114</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Doprinosi na teret poslodavca</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104.112,98</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97.771,30</w:t>
            </w:r>
          </w:p>
        </w:tc>
        <w:tc>
          <w:tcPr>
            <w:tcW w:w="24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sz w:val="24"/>
                <w:szCs w:val="24"/>
                <w:lang w:val="en-US"/>
              </w:rPr>
            </w:pPr>
          </w:p>
        </w:tc>
      </w:tr>
      <w:tr w:rsidR="00A36E68" w:rsidRPr="00A36E68" w:rsidTr="00201C44">
        <w:tblPrEx>
          <w:tblCellMar>
            <w:top w:w="0" w:type="dxa"/>
            <w:bottom w:w="0" w:type="dxa"/>
          </w:tblCellMar>
        </w:tblPrEx>
        <w:trPr>
          <w:trHeight w:val="355"/>
        </w:trPr>
        <w:tc>
          <w:tcPr>
            <w:tcW w:w="14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4115</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Opštinski prirez</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13.171,76</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11.712,53</w:t>
            </w:r>
          </w:p>
        </w:tc>
        <w:tc>
          <w:tcPr>
            <w:tcW w:w="24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sz w:val="24"/>
                <w:szCs w:val="24"/>
                <w:lang w:val="en-US"/>
              </w:rPr>
            </w:pPr>
          </w:p>
        </w:tc>
      </w:tr>
      <w:tr w:rsidR="00A36E68" w:rsidRPr="00A36E68" w:rsidTr="00201C44">
        <w:tblPrEx>
          <w:tblCellMar>
            <w:top w:w="0" w:type="dxa"/>
            <w:bottom w:w="0" w:type="dxa"/>
          </w:tblCellMar>
        </w:tblPrEx>
        <w:trPr>
          <w:trHeight w:val="1725"/>
        </w:trPr>
        <w:tc>
          <w:tcPr>
            <w:tcW w:w="14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textAlignment w:val="baseline"/>
              <w:rPr>
                <w:rFonts w:ascii="Times New Roman" w:eastAsia="Lucida Sans Unicode" w:hAnsi="Times New Roman" w:cs="Tahoma"/>
                <w:b/>
                <w:bCs/>
                <w:kern w:val="3"/>
                <w:sz w:val="24"/>
                <w:szCs w:val="24"/>
                <w:lang w:val="en-US"/>
              </w:rPr>
            </w:pPr>
          </w:p>
          <w:p w:rsidR="00A36E68" w:rsidRPr="00A36E68" w:rsidRDefault="00A36E68" w:rsidP="00A36E68">
            <w:pPr>
              <w:widowControl w:val="0"/>
              <w:suppressLineNumbers/>
              <w:suppressAutoHyphens/>
              <w:autoSpaceDN w:val="0"/>
              <w:spacing w:after="0" w:line="240" w:lineRule="auto"/>
              <w:textAlignment w:val="baseline"/>
              <w:rPr>
                <w:rFonts w:ascii="Times New Roman" w:eastAsia="Lucida Sans Unicode" w:hAnsi="Times New Roman" w:cs="Tahoma"/>
                <w:b/>
                <w:bCs/>
                <w:kern w:val="3"/>
                <w:sz w:val="24"/>
                <w:szCs w:val="24"/>
                <w:lang w:val="en-US"/>
              </w:rPr>
            </w:pPr>
            <w:r w:rsidRPr="00A36E68">
              <w:rPr>
                <w:rFonts w:ascii="Times New Roman" w:eastAsia="Lucida Sans Unicode" w:hAnsi="Times New Roman" w:cs="Tahoma"/>
                <w:b/>
                <w:bCs/>
                <w:kern w:val="3"/>
                <w:sz w:val="24"/>
                <w:szCs w:val="24"/>
                <w:lang w:val="en-US"/>
              </w:rPr>
              <w:t>412</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b/>
                <w:bCs/>
                <w:kern w:val="3"/>
                <w:sz w:val="24"/>
                <w:szCs w:val="24"/>
                <w:lang w:val="en-US"/>
              </w:rPr>
            </w:pPr>
          </w:p>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b/>
                <w:bCs/>
                <w:kern w:val="3"/>
                <w:sz w:val="24"/>
                <w:szCs w:val="24"/>
                <w:lang w:val="en-US"/>
              </w:rPr>
            </w:pPr>
            <w:r w:rsidRPr="00A36E68">
              <w:rPr>
                <w:rFonts w:ascii="Times New Roman" w:eastAsia="Lucida Sans Unicode" w:hAnsi="Times New Roman" w:cs="Tahoma"/>
                <w:b/>
                <w:bCs/>
                <w:kern w:val="3"/>
                <w:sz w:val="24"/>
                <w:szCs w:val="24"/>
                <w:lang w:val="en-US"/>
              </w:rPr>
              <w:t>Ostala lična primanja</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AutoHyphens/>
              <w:autoSpaceDN w:val="0"/>
              <w:spacing w:after="0" w:line="240" w:lineRule="auto"/>
              <w:ind w:firstLine="201"/>
              <w:jc w:val="right"/>
              <w:textAlignment w:val="baseline"/>
              <w:rPr>
                <w:rFonts w:ascii="Times New Roman" w:eastAsia="Lucida Sans Unicode" w:hAnsi="Times New Roman"/>
                <w:b/>
                <w:bCs/>
                <w:kern w:val="3"/>
                <w:sz w:val="24"/>
                <w:szCs w:val="24"/>
                <w:lang w:val="en-US"/>
              </w:rPr>
            </w:pPr>
          </w:p>
          <w:p w:rsidR="00A36E68" w:rsidRPr="00A36E68" w:rsidRDefault="00A36E68" w:rsidP="00A36E68">
            <w:pPr>
              <w:widowControl w:val="0"/>
              <w:suppressAutoHyphens/>
              <w:autoSpaceDN w:val="0"/>
              <w:spacing w:after="0" w:line="240" w:lineRule="auto"/>
              <w:ind w:firstLine="201"/>
              <w:jc w:val="right"/>
              <w:textAlignment w:val="baseline"/>
              <w:rPr>
                <w:rFonts w:ascii="Times New Roman" w:eastAsia="Lucida Sans Unicode" w:hAnsi="Times New Roman"/>
                <w:b/>
                <w:bCs/>
                <w:kern w:val="3"/>
                <w:sz w:val="24"/>
                <w:szCs w:val="24"/>
                <w:lang w:val="en-US"/>
              </w:rPr>
            </w:pPr>
            <w:r w:rsidRPr="00A36E68">
              <w:rPr>
                <w:rFonts w:ascii="Times New Roman" w:eastAsia="Lucida Sans Unicode" w:hAnsi="Times New Roman"/>
                <w:b/>
                <w:bCs/>
                <w:kern w:val="3"/>
                <w:sz w:val="24"/>
                <w:szCs w:val="24"/>
                <w:lang w:val="en-US"/>
              </w:rPr>
              <w:t>11.500,00</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b/>
                <w:bCs/>
                <w:kern w:val="3"/>
                <w:sz w:val="24"/>
                <w:szCs w:val="24"/>
                <w:lang w:val="en-US"/>
              </w:rPr>
              <w:t>11.500,00</w:t>
            </w:r>
          </w:p>
        </w:tc>
        <w:tc>
          <w:tcPr>
            <w:tcW w:w="24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b/>
                <w:kern w:val="3"/>
                <w:lang w:val="en-US"/>
              </w:rPr>
            </w:pPr>
            <w:r w:rsidRPr="00A36E68">
              <w:rPr>
                <w:rFonts w:ascii="Times New Roman" w:eastAsia="Lucida Sans Unicode" w:hAnsi="Times New Roman"/>
                <w:b/>
                <w:kern w:val="3"/>
                <w:lang w:val="en-US"/>
              </w:rPr>
              <w:t xml:space="preserve">PLANIRALI SMO: </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b/>
                <w:kern w:val="3"/>
                <w:lang w:val="en-US"/>
              </w:rPr>
              <w:t>-</w:t>
            </w:r>
            <w:r w:rsidRPr="00A36E68">
              <w:rPr>
                <w:rFonts w:ascii="Times New Roman" w:eastAsia="Lucida Sans Unicode" w:hAnsi="Times New Roman"/>
                <w:kern w:val="3"/>
                <w:lang w:val="en-US"/>
              </w:rPr>
              <w:t xml:space="preserve">Pomoć u prevozu 8 zaposlenih </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-Dvije jubilarne nagrade</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-Pomoći zaposlenima za slučaj smrti i dužih ili težih bolesti.</w:t>
            </w:r>
          </w:p>
        </w:tc>
      </w:tr>
      <w:tr w:rsidR="00A36E68" w:rsidRPr="00A36E68" w:rsidTr="00A36E68">
        <w:tblPrEx>
          <w:tblCellMar>
            <w:top w:w="0" w:type="dxa"/>
            <w:bottom w:w="0" w:type="dxa"/>
          </w:tblCellMar>
        </w:tblPrEx>
        <w:trPr>
          <w:trHeight w:val="908"/>
        </w:trPr>
        <w:tc>
          <w:tcPr>
            <w:tcW w:w="14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4123</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Naknada za prevoz</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AutoHyphens/>
              <w:autoSpaceDN w:val="0"/>
              <w:spacing w:after="0" w:line="240" w:lineRule="auto"/>
              <w:ind w:firstLine="200"/>
              <w:jc w:val="right"/>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3.000,00</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kern w:val="3"/>
                <w:sz w:val="24"/>
                <w:szCs w:val="24"/>
                <w:lang w:val="en-US"/>
              </w:rPr>
              <w:t>3.000,00</w:t>
            </w:r>
          </w:p>
        </w:tc>
        <w:tc>
          <w:tcPr>
            <w:tcW w:w="24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LineNumbers/>
              <w:tabs>
                <w:tab w:val="left" w:pos="444"/>
              </w:tabs>
              <w:suppressAutoHyphens/>
              <w:autoSpaceDN w:val="0"/>
              <w:spacing w:after="0" w:line="240" w:lineRule="auto"/>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Pomoć u prevozu za 8  zaposlenih. Ukupan iznos se finansira iz sopstvenih sredstava.</w:t>
            </w:r>
          </w:p>
        </w:tc>
      </w:tr>
      <w:tr w:rsidR="00A36E68" w:rsidRPr="00A36E68" w:rsidTr="00A36E68">
        <w:tblPrEx>
          <w:tblCellMar>
            <w:top w:w="0" w:type="dxa"/>
            <w:bottom w:w="0" w:type="dxa"/>
          </w:tblCellMar>
        </w:tblPrEx>
        <w:trPr>
          <w:trHeight w:val="535"/>
        </w:trPr>
        <w:tc>
          <w:tcPr>
            <w:tcW w:w="1419"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4124</w:t>
            </w:r>
          </w:p>
        </w:tc>
        <w:tc>
          <w:tcPr>
            <w:tcW w:w="2551"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Jubilarne nagrade</w:t>
            </w:r>
          </w:p>
        </w:tc>
        <w:tc>
          <w:tcPr>
            <w:tcW w:w="2126"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AutoHyphens/>
              <w:autoSpaceDN w:val="0"/>
              <w:spacing w:after="0" w:line="240" w:lineRule="auto"/>
              <w:ind w:firstLine="200"/>
              <w:jc w:val="right"/>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500,00</w:t>
            </w:r>
          </w:p>
        </w:tc>
        <w:tc>
          <w:tcPr>
            <w:tcW w:w="1560"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kern w:val="3"/>
                <w:sz w:val="24"/>
                <w:szCs w:val="24"/>
                <w:lang w:val="en-US"/>
              </w:rPr>
              <w:t>500,00</w:t>
            </w:r>
          </w:p>
        </w:tc>
        <w:tc>
          <w:tcPr>
            <w:tcW w:w="2409"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LineNumbers/>
              <w:tabs>
                <w:tab w:val="left" w:pos="348"/>
              </w:tabs>
              <w:suppressAutoHyphens/>
              <w:autoSpaceDN w:val="0"/>
              <w:spacing w:after="0" w:line="240" w:lineRule="auto"/>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Jubilarne nagrade za dva zaposlena.</w:t>
            </w:r>
          </w:p>
        </w:tc>
      </w:tr>
      <w:tr w:rsidR="00A36E68" w:rsidRPr="00A36E68" w:rsidTr="00A36E68">
        <w:tblPrEx>
          <w:tblCellMar>
            <w:top w:w="0" w:type="dxa"/>
            <w:bottom w:w="0" w:type="dxa"/>
          </w:tblCellMar>
        </w:tblPrEx>
        <w:trPr>
          <w:trHeight w:val="750"/>
        </w:trPr>
        <w:tc>
          <w:tcPr>
            <w:tcW w:w="141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4127</w:t>
            </w:r>
          </w:p>
        </w:tc>
        <w:tc>
          <w:tcPr>
            <w:tcW w:w="255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Ostale naknade</w:t>
            </w:r>
          </w:p>
        </w:tc>
        <w:tc>
          <w:tcPr>
            <w:tcW w:w="2126"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AutoHyphens/>
              <w:autoSpaceDN w:val="0"/>
              <w:spacing w:after="0" w:line="240" w:lineRule="auto"/>
              <w:ind w:firstLine="200"/>
              <w:jc w:val="right"/>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8.000,00</w:t>
            </w:r>
          </w:p>
        </w:tc>
        <w:tc>
          <w:tcPr>
            <w:tcW w:w="1560"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kern w:val="3"/>
                <w:sz w:val="24"/>
                <w:szCs w:val="24"/>
                <w:lang w:val="en-US"/>
              </w:rPr>
              <w:t>8.000,00</w:t>
            </w:r>
          </w:p>
        </w:tc>
        <w:tc>
          <w:tcPr>
            <w:tcW w:w="2409"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LineNumbers/>
              <w:tabs>
                <w:tab w:val="left" w:pos="252"/>
              </w:tabs>
              <w:suppressAutoHyphens/>
              <w:autoSpaceDN w:val="0"/>
              <w:spacing w:after="0" w:line="240" w:lineRule="auto"/>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Pomoći zaposlenima za slučaj smrti i dužih ili težih bolesti. Od ukupnog iznosa 2.000,00 eura se finansira iz sopstvenih prihoda.</w:t>
            </w:r>
          </w:p>
        </w:tc>
      </w:tr>
      <w:tr w:rsidR="00A36E68" w:rsidRPr="00A36E68" w:rsidTr="00A36E68">
        <w:tblPrEx>
          <w:tblCellMar>
            <w:top w:w="0" w:type="dxa"/>
            <w:bottom w:w="0" w:type="dxa"/>
          </w:tblCellMar>
        </w:tblPrEx>
        <w:trPr>
          <w:trHeight w:val="975"/>
        </w:trPr>
        <w:tc>
          <w:tcPr>
            <w:tcW w:w="1419"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val="en-US"/>
              </w:rPr>
            </w:pPr>
          </w:p>
          <w:p w:rsidR="00A36E68" w:rsidRPr="00A36E68" w:rsidRDefault="00A36E68" w:rsidP="00A36E68">
            <w:pPr>
              <w:widowControl w:val="0"/>
              <w:suppressLineNumbers/>
              <w:suppressAutoHyphens/>
              <w:autoSpaceDN w:val="0"/>
              <w:spacing w:after="0" w:line="240" w:lineRule="auto"/>
              <w:textAlignment w:val="baseline"/>
              <w:rPr>
                <w:rFonts w:ascii="Times New Roman" w:eastAsia="Lucida Sans Unicode" w:hAnsi="Times New Roman" w:cs="Tahoma"/>
                <w:b/>
                <w:bCs/>
                <w:kern w:val="3"/>
                <w:sz w:val="24"/>
                <w:szCs w:val="24"/>
                <w:lang w:val="en-US"/>
              </w:rPr>
            </w:pPr>
            <w:r w:rsidRPr="00A36E68">
              <w:rPr>
                <w:rFonts w:ascii="Times New Roman" w:eastAsia="Lucida Sans Unicode" w:hAnsi="Times New Roman" w:cs="Tahoma"/>
                <w:b/>
                <w:bCs/>
                <w:kern w:val="3"/>
                <w:sz w:val="24"/>
                <w:szCs w:val="24"/>
                <w:lang w:val="en-US"/>
              </w:rPr>
              <w:t>413</w:t>
            </w:r>
          </w:p>
        </w:tc>
        <w:tc>
          <w:tcPr>
            <w:tcW w:w="2551"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b/>
                <w:bCs/>
                <w:kern w:val="3"/>
                <w:sz w:val="24"/>
                <w:szCs w:val="24"/>
                <w:lang w:val="en-US"/>
              </w:rPr>
            </w:pPr>
          </w:p>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b/>
                <w:bCs/>
                <w:kern w:val="3"/>
                <w:sz w:val="24"/>
                <w:szCs w:val="24"/>
                <w:lang w:val="en-US"/>
              </w:rPr>
            </w:pPr>
            <w:r w:rsidRPr="00A36E68">
              <w:rPr>
                <w:rFonts w:ascii="Times New Roman" w:eastAsia="Lucida Sans Unicode" w:hAnsi="Times New Roman" w:cs="Tahoma"/>
                <w:b/>
                <w:bCs/>
                <w:kern w:val="3"/>
                <w:sz w:val="24"/>
                <w:szCs w:val="24"/>
                <w:lang w:val="en-US"/>
              </w:rPr>
              <w:t>Rashodi za materijal</w:t>
            </w:r>
          </w:p>
        </w:tc>
        <w:tc>
          <w:tcPr>
            <w:tcW w:w="2126"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AutoHyphens/>
              <w:autoSpaceDN w:val="0"/>
              <w:spacing w:after="0" w:line="240" w:lineRule="auto"/>
              <w:ind w:firstLine="201"/>
              <w:jc w:val="right"/>
              <w:textAlignment w:val="baseline"/>
              <w:rPr>
                <w:rFonts w:ascii="Times New Roman" w:eastAsia="Lucida Sans Unicode" w:hAnsi="Times New Roman"/>
                <w:b/>
                <w:bCs/>
                <w:kern w:val="3"/>
                <w:sz w:val="24"/>
                <w:szCs w:val="24"/>
                <w:lang w:val="en-US"/>
              </w:rPr>
            </w:pPr>
          </w:p>
          <w:p w:rsidR="00A36E68" w:rsidRPr="00A36E68" w:rsidRDefault="00A36E68" w:rsidP="00A36E68">
            <w:pPr>
              <w:widowControl w:val="0"/>
              <w:suppressAutoHyphens/>
              <w:autoSpaceDN w:val="0"/>
              <w:spacing w:after="0" w:line="240" w:lineRule="auto"/>
              <w:ind w:firstLine="201"/>
              <w:jc w:val="right"/>
              <w:textAlignment w:val="baseline"/>
              <w:rPr>
                <w:rFonts w:ascii="Times New Roman" w:eastAsia="Lucida Sans Unicode" w:hAnsi="Times New Roman"/>
                <w:b/>
                <w:bCs/>
                <w:kern w:val="3"/>
                <w:sz w:val="24"/>
                <w:szCs w:val="24"/>
                <w:lang w:val="en-US"/>
              </w:rPr>
            </w:pPr>
            <w:r w:rsidRPr="00A36E68">
              <w:rPr>
                <w:rFonts w:ascii="Times New Roman" w:eastAsia="Lucida Sans Unicode" w:hAnsi="Times New Roman"/>
                <w:b/>
                <w:bCs/>
                <w:kern w:val="3"/>
                <w:sz w:val="24"/>
                <w:szCs w:val="24"/>
                <w:lang w:val="en-US"/>
              </w:rPr>
              <w:t>127.200,00</w:t>
            </w:r>
          </w:p>
        </w:tc>
        <w:tc>
          <w:tcPr>
            <w:tcW w:w="1560"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b/>
                <w:bCs/>
                <w:kern w:val="3"/>
                <w:sz w:val="24"/>
                <w:szCs w:val="24"/>
                <w:lang w:val="en-US"/>
              </w:rPr>
            </w:pPr>
          </w:p>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b/>
                <w:bCs/>
                <w:kern w:val="3"/>
                <w:sz w:val="24"/>
                <w:szCs w:val="24"/>
                <w:lang w:val="en-US"/>
              </w:rPr>
            </w:pPr>
            <w:r w:rsidRPr="00A36E68">
              <w:rPr>
                <w:rFonts w:ascii="Times New Roman" w:eastAsia="Lucida Sans Unicode" w:hAnsi="Times New Roman"/>
                <w:b/>
                <w:bCs/>
                <w:kern w:val="3"/>
                <w:sz w:val="24"/>
                <w:szCs w:val="24"/>
                <w:lang w:val="en-US"/>
              </w:rPr>
              <w:t>122.298,00</w:t>
            </w:r>
          </w:p>
        </w:tc>
        <w:tc>
          <w:tcPr>
            <w:tcW w:w="2409"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LineNumbers/>
              <w:suppressAutoHyphens/>
              <w:autoSpaceDN w:val="0"/>
              <w:spacing w:after="0" w:line="240" w:lineRule="auto"/>
              <w:jc w:val="right"/>
              <w:textAlignment w:val="baseline"/>
              <w:rPr>
                <w:rFonts w:eastAsia="Lucida Sans Unicode" w:cs="Calibri"/>
                <w:b/>
                <w:bCs/>
                <w:kern w:val="3"/>
                <w:lang w:val="en-US"/>
              </w:rPr>
            </w:pPr>
          </w:p>
        </w:tc>
      </w:tr>
      <w:tr w:rsidR="00A36E68" w:rsidRPr="00A36E68" w:rsidTr="00A36E68">
        <w:tblPrEx>
          <w:tblCellMar>
            <w:top w:w="0" w:type="dxa"/>
            <w:bottom w:w="0" w:type="dxa"/>
          </w:tblCellMar>
        </w:tblPrEx>
        <w:trPr>
          <w:trHeight w:val="855"/>
        </w:trPr>
        <w:tc>
          <w:tcPr>
            <w:tcW w:w="141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41311</w:t>
            </w:r>
          </w:p>
        </w:tc>
        <w:tc>
          <w:tcPr>
            <w:tcW w:w="255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Administrativni materijal</w:t>
            </w:r>
          </w:p>
        </w:tc>
        <w:tc>
          <w:tcPr>
            <w:tcW w:w="2126"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AutoHyphens/>
              <w:autoSpaceDN w:val="0"/>
              <w:spacing w:after="0" w:line="240" w:lineRule="auto"/>
              <w:ind w:firstLine="200"/>
              <w:jc w:val="right"/>
              <w:textAlignment w:val="baseline"/>
              <w:rPr>
                <w:rFonts w:ascii="Times New Roman" w:eastAsia="Lucida Sans Unicode" w:hAnsi="Times New Roman"/>
                <w:kern w:val="3"/>
                <w:sz w:val="24"/>
                <w:szCs w:val="24"/>
                <w:lang w:val="en-US"/>
              </w:rPr>
            </w:pPr>
          </w:p>
          <w:p w:rsidR="00A36E68" w:rsidRPr="00A36E68" w:rsidRDefault="00A36E68" w:rsidP="00A36E68">
            <w:pPr>
              <w:widowControl w:val="0"/>
              <w:suppressAutoHyphens/>
              <w:autoSpaceDN w:val="0"/>
              <w:spacing w:after="0" w:line="240" w:lineRule="auto"/>
              <w:ind w:firstLine="200"/>
              <w:jc w:val="right"/>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7.200,00</w:t>
            </w:r>
          </w:p>
        </w:tc>
        <w:tc>
          <w:tcPr>
            <w:tcW w:w="1560"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kern w:val="3"/>
                <w:sz w:val="24"/>
                <w:szCs w:val="24"/>
                <w:lang w:val="en-US"/>
              </w:rPr>
              <w:t>6.848,00</w:t>
            </w:r>
          </w:p>
        </w:tc>
        <w:tc>
          <w:tcPr>
            <w:tcW w:w="2409"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autoSpaceDN w:val="0"/>
              <w:spacing w:after="0" w:line="240" w:lineRule="auto"/>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 xml:space="preserve">Rashodi za administrativni materijal obuhvataju: Kancelarijski materijal (2.200,00€ od čega bi Biblioteka iz sopstvenih sredstava finansirala materijal u visini od 1.300,00€) i sredstva za higijenu (2.200,00€ od čega bi Biblioteka iz sopstvenih sredstava finansirala sredstva za higijenu u visini od 1.500,00€).  </w:t>
            </w:r>
          </w:p>
        </w:tc>
      </w:tr>
      <w:tr w:rsidR="00A36E68" w:rsidRPr="00A36E68" w:rsidTr="00A36E68">
        <w:tblPrEx>
          <w:tblCellMar>
            <w:top w:w="0" w:type="dxa"/>
            <w:bottom w:w="0" w:type="dxa"/>
          </w:tblCellMar>
        </w:tblPrEx>
        <w:trPr>
          <w:trHeight w:val="735"/>
        </w:trPr>
        <w:tc>
          <w:tcPr>
            <w:tcW w:w="14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4133</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Materijal za posebne namjene</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6.000,00</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6.000,00</w:t>
            </w:r>
          </w:p>
        </w:tc>
        <w:tc>
          <w:tcPr>
            <w:tcW w:w="24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autoSpaceDN w:val="0"/>
              <w:spacing w:after="0" w:line="240" w:lineRule="auto"/>
              <w:jc w:val="both"/>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lang w:val="en-US"/>
              </w:rPr>
              <w:t>Materijal za posebne namjene obuhvata: materijal za knjigovezačku radionicu, materijal za konzervatorsku laboratoriju, naljepnice i riboni za bar-cod koje se lijepe na svaku bibliotečku jedinicu, kutije od beskisjelinskog papira za trajno čuvanje rukopisa, materijal za mikrofilmovanje i digitalizaciju.  Biblioteka planira  da  finansira dio troškova za nabavku materijala iz budžeta u visini od 2.900,00€ i 3.100 iz sopstvenih sredstava .</w:t>
            </w:r>
          </w:p>
        </w:tc>
      </w:tr>
      <w:tr w:rsidR="00A36E68" w:rsidRPr="00A36E68" w:rsidTr="00201C44">
        <w:tblPrEx>
          <w:tblCellMar>
            <w:top w:w="0" w:type="dxa"/>
            <w:bottom w:w="0" w:type="dxa"/>
          </w:tblCellMar>
        </w:tblPrEx>
        <w:trPr>
          <w:trHeight w:val="488"/>
        </w:trPr>
        <w:tc>
          <w:tcPr>
            <w:tcW w:w="14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4134</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Rashodi za energiju</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23.000,00</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kern w:val="3"/>
                <w:sz w:val="24"/>
                <w:szCs w:val="24"/>
                <w:lang w:val="en-US"/>
              </w:rPr>
              <w:t>23.000,00</w:t>
            </w:r>
          </w:p>
        </w:tc>
        <w:tc>
          <w:tcPr>
            <w:tcW w:w="24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AutoHyphens/>
              <w:autoSpaceDN w:val="0"/>
              <w:spacing w:after="0" w:line="240" w:lineRule="auto"/>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Potrošnja električne energije.</w:t>
            </w:r>
          </w:p>
        </w:tc>
      </w:tr>
      <w:tr w:rsidR="00A36E68" w:rsidRPr="00A36E68" w:rsidTr="00201C44">
        <w:tblPrEx>
          <w:tblCellMar>
            <w:top w:w="0" w:type="dxa"/>
            <w:bottom w:w="0" w:type="dxa"/>
          </w:tblCellMar>
        </w:tblPrEx>
        <w:trPr>
          <w:trHeight w:val="981"/>
        </w:trPr>
        <w:tc>
          <w:tcPr>
            <w:tcW w:w="1419"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4135</w:t>
            </w:r>
          </w:p>
        </w:tc>
        <w:tc>
          <w:tcPr>
            <w:tcW w:w="2551"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Rashodi za gorivo</w:t>
            </w:r>
          </w:p>
        </w:tc>
        <w:tc>
          <w:tcPr>
            <w:tcW w:w="2126"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91.000,00</w:t>
            </w:r>
          </w:p>
        </w:tc>
        <w:tc>
          <w:tcPr>
            <w:tcW w:w="1560"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86.450,00</w:t>
            </w:r>
          </w:p>
        </w:tc>
        <w:tc>
          <w:tcPr>
            <w:tcW w:w="2409"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AutoHyphens/>
              <w:autoSpaceDN w:val="0"/>
              <w:spacing w:after="0" w:line="240" w:lineRule="auto"/>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Rashodi za gorivo obuhvataju: nabavku lož ulja i goriva za službena vozila i dizel agregat.</w:t>
            </w:r>
          </w:p>
        </w:tc>
      </w:tr>
      <w:tr w:rsidR="00A36E68" w:rsidRPr="00A36E68" w:rsidTr="00A36E68">
        <w:tblPrEx>
          <w:tblCellMar>
            <w:top w:w="0" w:type="dxa"/>
            <w:bottom w:w="0" w:type="dxa"/>
          </w:tblCellMar>
        </w:tblPrEx>
        <w:trPr>
          <w:trHeight w:val="459"/>
        </w:trPr>
        <w:tc>
          <w:tcPr>
            <w:tcW w:w="141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val="en-US"/>
              </w:rPr>
            </w:pPr>
          </w:p>
          <w:p w:rsidR="00A36E68" w:rsidRPr="00A36E68" w:rsidRDefault="00A36E68" w:rsidP="00A36E68">
            <w:pPr>
              <w:widowControl w:val="0"/>
              <w:suppressLineNumbers/>
              <w:suppressAutoHyphens/>
              <w:autoSpaceDN w:val="0"/>
              <w:spacing w:after="0" w:line="240" w:lineRule="auto"/>
              <w:textAlignment w:val="baseline"/>
              <w:rPr>
                <w:rFonts w:ascii="Times New Roman" w:eastAsia="Lucida Sans Unicode" w:hAnsi="Times New Roman" w:cs="Tahoma"/>
                <w:b/>
                <w:bCs/>
                <w:kern w:val="3"/>
                <w:sz w:val="24"/>
                <w:szCs w:val="24"/>
                <w:lang w:val="en-US"/>
              </w:rPr>
            </w:pPr>
            <w:r w:rsidRPr="00A36E68">
              <w:rPr>
                <w:rFonts w:ascii="Times New Roman" w:eastAsia="Lucida Sans Unicode" w:hAnsi="Times New Roman" w:cs="Tahoma"/>
                <w:b/>
                <w:bCs/>
                <w:kern w:val="3"/>
                <w:sz w:val="24"/>
                <w:szCs w:val="24"/>
                <w:lang w:val="en-US"/>
              </w:rPr>
              <w:t>414</w:t>
            </w:r>
          </w:p>
        </w:tc>
        <w:tc>
          <w:tcPr>
            <w:tcW w:w="255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b/>
                <w:bCs/>
                <w:kern w:val="3"/>
                <w:sz w:val="24"/>
                <w:szCs w:val="24"/>
                <w:lang w:val="en-US"/>
              </w:rPr>
            </w:pPr>
          </w:p>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b/>
                <w:bCs/>
                <w:kern w:val="3"/>
                <w:sz w:val="24"/>
                <w:szCs w:val="24"/>
                <w:lang w:val="en-US"/>
              </w:rPr>
            </w:pPr>
            <w:r w:rsidRPr="00A36E68">
              <w:rPr>
                <w:rFonts w:ascii="Times New Roman" w:eastAsia="Lucida Sans Unicode" w:hAnsi="Times New Roman" w:cs="Tahoma"/>
                <w:b/>
                <w:bCs/>
                <w:kern w:val="3"/>
                <w:sz w:val="24"/>
                <w:szCs w:val="24"/>
                <w:lang w:val="en-US"/>
              </w:rPr>
              <w:t>Rashodi za usluge</w:t>
            </w:r>
          </w:p>
        </w:tc>
        <w:tc>
          <w:tcPr>
            <w:tcW w:w="2126"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AutoHyphens/>
              <w:autoSpaceDN w:val="0"/>
              <w:spacing w:after="0" w:line="240" w:lineRule="auto"/>
              <w:textAlignment w:val="baseline"/>
              <w:rPr>
                <w:rFonts w:ascii="Times New Roman" w:eastAsia="Lucida Sans Unicode" w:hAnsi="Times New Roman"/>
                <w:b/>
                <w:bCs/>
                <w:kern w:val="3"/>
                <w:sz w:val="24"/>
                <w:szCs w:val="24"/>
                <w:lang w:val="en-US"/>
              </w:rPr>
            </w:pPr>
          </w:p>
          <w:p w:rsidR="00A36E68" w:rsidRPr="00A36E68" w:rsidRDefault="00A36E68" w:rsidP="00A36E68">
            <w:pPr>
              <w:widowControl w:val="0"/>
              <w:suppressAutoHyphens/>
              <w:autoSpaceDN w:val="0"/>
              <w:spacing w:after="0" w:line="240" w:lineRule="auto"/>
              <w:ind w:firstLine="241"/>
              <w:jc w:val="right"/>
              <w:textAlignment w:val="baseline"/>
              <w:rPr>
                <w:rFonts w:ascii="Times New Roman" w:eastAsia="Lucida Sans Unicode" w:hAnsi="Times New Roman"/>
                <w:b/>
                <w:bCs/>
                <w:kern w:val="3"/>
                <w:sz w:val="24"/>
                <w:szCs w:val="24"/>
                <w:lang w:val="en-US"/>
              </w:rPr>
            </w:pPr>
            <w:r w:rsidRPr="00A36E68">
              <w:rPr>
                <w:rFonts w:ascii="Times New Roman" w:eastAsia="Lucida Sans Unicode" w:hAnsi="Times New Roman"/>
                <w:b/>
                <w:bCs/>
                <w:kern w:val="3"/>
                <w:sz w:val="24"/>
                <w:szCs w:val="24"/>
                <w:lang w:val="en-US"/>
              </w:rPr>
              <w:t>138.700,00</w:t>
            </w:r>
          </w:p>
        </w:tc>
        <w:tc>
          <w:tcPr>
            <w:tcW w:w="1560"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textAlignment w:val="baseline"/>
              <w:rPr>
                <w:rFonts w:ascii="Times New Roman" w:eastAsia="Lucida Sans Unicode" w:hAnsi="Times New Roman"/>
                <w:b/>
                <w:bCs/>
                <w:kern w:val="3"/>
                <w:sz w:val="24"/>
                <w:szCs w:val="24"/>
                <w:lang w:val="en-US"/>
              </w:rPr>
            </w:pPr>
          </w:p>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b/>
                <w:bCs/>
                <w:kern w:val="3"/>
                <w:sz w:val="24"/>
                <w:szCs w:val="24"/>
                <w:lang w:val="en-US"/>
              </w:rPr>
            </w:pPr>
            <w:r w:rsidRPr="00A36E68">
              <w:rPr>
                <w:rFonts w:ascii="Times New Roman" w:eastAsia="Lucida Sans Unicode" w:hAnsi="Times New Roman"/>
                <w:b/>
                <w:bCs/>
                <w:kern w:val="3"/>
                <w:sz w:val="24"/>
                <w:szCs w:val="24"/>
                <w:lang w:val="en-US"/>
              </w:rPr>
              <w:t>71.000,00</w:t>
            </w:r>
          </w:p>
        </w:tc>
        <w:tc>
          <w:tcPr>
            <w:tcW w:w="2409"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b/>
                <w:bCs/>
                <w:kern w:val="3"/>
                <w:lang w:val="en-US"/>
              </w:rPr>
            </w:pPr>
          </w:p>
        </w:tc>
      </w:tr>
      <w:tr w:rsidR="00A36E68" w:rsidRPr="00A36E68" w:rsidTr="00A36E68">
        <w:tblPrEx>
          <w:tblCellMar>
            <w:top w:w="0" w:type="dxa"/>
            <w:bottom w:w="0" w:type="dxa"/>
          </w:tblCellMar>
        </w:tblPrEx>
        <w:trPr>
          <w:trHeight w:val="1394"/>
        </w:trPr>
        <w:tc>
          <w:tcPr>
            <w:tcW w:w="14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4141</w:t>
            </w:r>
          </w:p>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Službena putovanja</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7.000,00</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kern w:val="3"/>
                <w:sz w:val="24"/>
                <w:szCs w:val="24"/>
                <w:lang w:val="en-US"/>
              </w:rPr>
              <w:t>3.000,00</w:t>
            </w:r>
          </w:p>
        </w:tc>
        <w:tc>
          <w:tcPr>
            <w:tcW w:w="24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Biblioteka mora da prati i primjenjuje sve nove standarde i prakse za elektronske baze podataka i digitalizaciju fondova koji predstavljaju kulturnu baštinu.Stoga je neizostavno učešće na konferencijama: IFLA,CENL,LIBER,Konf</w:t>
            </w:r>
            <w:r w:rsidRPr="00A36E68">
              <w:rPr>
                <w:rFonts w:ascii="Times New Roman" w:eastAsia="Lucida Sans Unicode" w:hAnsi="Times New Roman"/>
                <w:kern w:val="3"/>
                <w:lang w:val="en-US"/>
              </w:rPr>
              <w:lastRenderedPageBreak/>
              <w:t>erencija EUROPEANA. Vršenje nadzora nad Bibliotekama nad kojima NBCG vrši Matični djelatnost. Posjete u cilju pružanja stručne pomoći za članice sistema COBBIS.CG. Cobiss konferencija u Mariboru kao i godišnja ISSN konferencija.</w:t>
            </w:r>
          </w:p>
        </w:tc>
      </w:tr>
      <w:tr w:rsidR="00A36E68" w:rsidRPr="00A36E68" w:rsidTr="00201C44">
        <w:tblPrEx>
          <w:tblCellMar>
            <w:top w:w="0" w:type="dxa"/>
            <w:bottom w:w="0" w:type="dxa"/>
          </w:tblCellMar>
        </w:tblPrEx>
        <w:trPr>
          <w:trHeight w:val="402"/>
        </w:trPr>
        <w:tc>
          <w:tcPr>
            <w:tcW w:w="1419"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201C44">
            <w:pPr>
              <w:widowControl w:val="0"/>
              <w:suppressLineNumbers/>
              <w:suppressAutoHyphens/>
              <w:autoSpaceDN w:val="0"/>
              <w:spacing w:after="0" w:line="240" w:lineRule="auto"/>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4142</w:t>
            </w:r>
          </w:p>
        </w:tc>
        <w:tc>
          <w:tcPr>
            <w:tcW w:w="2551"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Reprezentacija</w:t>
            </w:r>
          </w:p>
        </w:tc>
        <w:tc>
          <w:tcPr>
            <w:tcW w:w="2126" w:type="dxa"/>
            <w:tcBorders>
              <w:left w:val="single" w:sz="2" w:space="0" w:color="000000"/>
              <w:bottom w:val="single" w:sz="4" w:space="0" w:color="000000"/>
            </w:tcBorders>
            <w:shd w:val="clear" w:color="auto" w:fill="auto"/>
            <w:tcMar>
              <w:top w:w="55" w:type="dxa"/>
              <w:left w:w="55" w:type="dxa"/>
              <w:bottom w:w="55" w:type="dxa"/>
              <w:right w:w="55" w:type="dxa"/>
            </w:tcMar>
          </w:tcPr>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201C44">
            <w:pPr>
              <w:widowControl w:val="0"/>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2.000,00</w:t>
            </w:r>
          </w:p>
        </w:tc>
        <w:tc>
          <w:tcPr>
            <w:tcW w:w="1560"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201C44">
            <w:pPr>
              <w:widowControl w:val="0"/>
              <w:suppressLineNumbers/>
              <w:suppressAutoHyphens/>
              <w:autoSpaceDN w:val="0"/>
              <w:spacing w:after="0" w:line="240" w:lineRule="auto"/>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kern w:val="3"/>
                <w:sz w:val="24"/>
                <w:szCs w:val="24"/>
                <w:lang w:val="en-US"/>
              </w:rPr>
              <w:t>1.000,00</w:t>
            </w:r>
          </w:p>
        </w:tc>
        <w:tc>
          <w:tcPr>
            <w:tcW w:w="2409"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AutoHyphens/>
              <w:autoSpaceDN w:val="0"/>
              <w:spacing w:after="0" w:line="240" w:lineRule="auto"/>
              <w:textAlignment w:val="baseline"/>
              <w:rPr>
                <w:rFonts w:eastAsia="Lucida Sans Unicode" w:cs="Calibri"/>
                <w:kern w:val="3"/>
                <w:lang w:val="en-US"/>
              </w:rPr>
            </w:pPr>
          </w:p>
          <w:p w:rsidR="00A36E68" w:rsidRPr="00A36E68" w:rsidRDefault="00A36E68" w:rsidP="00A36E68">
            <w:pPr>
              <w:widowControl w:val="0"/>
              <w:suppressLineNumbers/>
              <w:suppressAutoHyphens/>
              <w:autoSpaceDN w:val="0"/>
              <w:spacing w:after="0" w:line="240" w:lineRule="auto"/>
              <w:jc w:val="center"/>
              <w:textAlignment w:val="baseline"/>
              <w:rPr>
                <w:rFonts w:eastAsia="Lucida Sans Unicode" w:cs="Calibri"/>
                <w:kern w:val="3"/>
                <w:lang w:val="en-US"/>
              </w:rPr>
            </w:pPr>
          </w:p>
        </w:tc>
      </w:tr>
      <w:tr w:rsidR="00A36E68" w:rsidRPr="00A36E68" w:rsidTr="00A36E68">
        <w:tblPrEx>
          <w:tblCellMar>
            <w:top w:w="0" w:type="dxa"/>
            <w:bottom w:w="0" w:type="dxa"/>
          </w:tblCellMar>
        </w:tblPrEx>
        <w:trPr>
          <w:trHeight w:val="780"/>
        </w:trPr>
        <w:tc>
          <w:tcPr>
            <w:tcW w:w="141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4143</w:t>
            </w:r>
          </w:p>
        </w:tc>
        <w:tc>
          <w:tcPr>
            <w:tcW w:w="255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Komunikacione usluge</w:t>
            </w:r>
          </w:p>
        </w:tc>
        <w:tc>
          <w:tcPr>
            <w:tcW w:w="2126"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19.700,00</w:t>
            </w:r>
          </w:p>
        </w:tc>
        <w:tc>
          <w:tcPr>
            <w:tcW w:w="1560"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sz w:val="24"/>
                <w:szCs w:val="24"/>
                <w:lang w:val="en-US"/>
              </w:rPr>
            </w:pPr>
          </w:p>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kern w:val="3"/>
                <w:sz w:val="24"/>
                <w:szCs w:val="24"/>
                <w:lang w:val="en-US"/>
              </w:rPr>
              <w:t>17.000,00</w:t>
            </w:r>
          </w:p>
        </w:tc>
        <w:tc>
          <w:tcPr>
            <w:tcW w:w="2409"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Planirali smo: Usluge mobilne telefonije, korišćenje interneta, kao i međunarodna razmjena publikacija. Rekonstrukcija računarske LAN mreže u prizemlju glavne zgrade NBCG.</w:t>
            </w:r>
          </w:p>
        </w:tc>
      </w:tr>
      <w:tr w:rsidR="00A36E68" w:rsidRPr="00A36E68" w:rsidTr="00201C44">
        <w:tblPrEx>
          <w:tblCellMar>
            <w:top w:w="0" w:type="dxa"/>
            <w:bottom w:w="0" w:type="dxa"/>
          </w:tblCellMar>
        </w:tblPrEx>
        <w:trPr>
          <w:trHeight w:val="570"/>
        </w:trPr>
        <w:tc>
          <w:tcPr>
            <w:tcW w:w="1419"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4144</w:t>
            </w:r>
          </w:p>
        </w:tc>
        <w:tc>
          <w:tcPr>
            <w:tcW w:w="2551"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Bankarske usluge i negativne kursne razlike</w:t>
            </w:r>
          </w:p>
        </w:tc>
        <w:tc>
          <w:tcPr>
            <w:tcW w:w="2126" w:type="dxa"/>
            <w:tcBorders>
              <w:left w:val="single" w:sz="2" w:space="0" w:color="000000"/>
              <w:bottom w:val="single" w:sz="4" w:space="0" w:color="000000"/>
            </w:tcBorders>
            <w:shd w:val="clear" w:color="auto" w:fill="auto"/>
            <w:tcMar>
              <w:top w:w="55" w:type="dxa"/>
              <w:left w:w="55" w:type="dxa"/>
              <w:bottom w:w="55" w:type="dxa"/>
              <w:right w:w="55" w:type="dxa"/>
            </w:tcMar>
          </w:tcPr>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201C44">
            <w:pPr>
              <w:widowControl w:val="0"/>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2.000,00</w:t>
            </w:r>
          </w:p>
        </w:tc>
        <w:tc>
          <w:tcPr>
            <w:tcW w:w="1560"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kern w:val="3"/>
                <w:sz w:val="24"/>
                <w:szCs w:val="24"/>
                <w:lang w:val="en-US"/>
              </w:rPr>
              <w:t>2.000,00</w:t>
            </w:r>
          </w:p>
        </w:tc>
        <w:tc>
          <w:tcPr>
            <w:tcW w:w="2409"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AutoHyphens/>
              <w:autoSpaceDN w:val="0"/>
              <w:spacing w:after="0" w:line="240" w:lineRule="auto"/>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Bankarske usluge</w:t>
            </w:r>
          </w:p>
          <w:p w:rsidR="00A36E68" w:rsidRPr="00A36E68" w:rsidRDefault="00A36E68" w:rsidP="00A36E68">
            <w:pPr>
              <w:widowControl w:val="0"/>
              <w:suppressAutoHyphens/>
              <w:autoSpaceDN w:val="0"/>
              <w:spacing w:after="0" w:line="240" w:lineRule="auto"/>
              <w:jc w:val="center"/>
              <w:textAlignment w:val="baseline"/>
              <w:rPr>
                <w:rFonts w:ascii="Times New Roman" w:eastAsia="Lucida Sans Unicode" w:hAnsi="Times New Roman"/>
                <w:kern w:val="3"/>
                <w:lang w:val="en-US"/>
              </w:rPr>
            </w:pPr>
          </w:p>
        </w:tc>
      </w:tr>
      <w:tr w:rsidR="00A36E68" w:rsidRPr="00A36E68" w:rsidTr="00201C44">
        <w:tblPrEx>
          <w:tblCellMar>
            <w:top w:w="0" w:type="dxa"/>
            <w:bottom w:w="0" w:type="dxa"/>
          </w:tblCellMar>
        </w:tblPrEx>
        <w:trPr>
          <w:trHeight w:val="1197"/>
        </w:trPr>
        <w:tc>
          <w:tcPr>
            <w:tcW w:w="141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4145</w:t>
            </w:r>
          </w:p>
        </w:tc>
        <w:tc>
          <w:tcPr>
            <w:tcW w:w="255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Usluge prevoza</w:t>
            </w:r>
          </w:p>
        </w:tc>
        <w:tc>
          <w:tcPr>
            <w:tcW w:w="2126"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A36E68" w:rsidRPr="00A36E68" w:rsidRDefault="00A36E68" w:rsidP="00A36E68">
            <w:pPr>
              <w:widowControl w:val="0"/>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1.000,00</w:t>
            </w:r>
          </w:p>
        </w:tc>
        <w:tc>
          <w:tcPr>
            <w:tcW w:w="1560"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kern w:val="3"/>
                <w:sz w:val="24"/>
                <w:szCs w:val="24"/>
                <w:lang w:val="en-US"/>
              </w:rPr>
              <w:t>1.000,00</w:t>
            </w:r>
          </w:p>
        </w:tc>
        <w:tc>
          <w:tcPr>
            <w:tcW w:w="2409"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Transport publikacija putem razmjene. Od ovog iznosa 500,00 se finansira iz budžeta, a 500,00 iz sopstvenih prihoda.</w:t>
            </w:r>
          </w:p>
        </w:tc>
      </w:tr>
      <w:tr w:rsidR="00A36E68" w:rsidRPr="00A36E68" w:rsidTr="00201C44">
        <w:tblPrEx>
          <w:tblCellMar>
            <w:top w:w="0" w:type="dxa"/>
            <w:bottom w:w="0" w:type="dxa"/>
          </w:tblCellMar>
        </w:tblPrEx>
        <w:trPr>
          <w:trHeight w:val="660"/>
        </w:trPr>
        <w:tc>
          <w:tcPr>
            <w:tcW w:w="14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4146</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Advokatske, notarske i pravne usluge</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rsidR="00A36E68" w:rsidRPr="00A36E68" w:rsidRDefault="00A36E68" w:rsidP="00A36E68">
            <w:pPr>
              <w:widowControl w:val="0"/>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2.000,00</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kern w:val="3"/>
                <w:sz w:val="24"/>
                <w:szCs w:val="24"/>
                <w:lang w:val="en-US"/>
              </w:rPr>
              <w:t>2.000,00</w:t>
            </w:r>
          </w:p>
        </w:tc>
        <w:tc>
          <w:tcPr>
            <w:tcW w:w="24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 xml:space="preserve">  Ukupan iznos se finansira iz sopstvenih prihoda.</w:t>
            </w:r>
          </w:p>
        </w:tc>
      </w:tr>
      <w:tr w:rsidR="00A36E68" w:rsidRPr="00A36E68" w:rsidTr="00A36E68">
        <w:tblPrEx>
          <w:tblCellMar>
            <w:top w:w="0" w:type="dxa"/>
            <w:bottom w:w="0" w:type="dxa"/>
          </w:tblCellMar>
        </w:tblPrEx>
        <w:trPr>
          <w:trHeight w:val="404"/>
        </w:trPr>
        <w:tc>
          <w:tcPr>
            <w:tcW w:w="14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4147</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240" w:lineRule="auto"/>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Konsultantske usluge, projekti i studije</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70.000,00</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kern w:val="3"/>
                <w:sz w:val="24"/>
                <w:szCs w:val="24"/>
                <w:lang w:val="en-US"/>
              </w:rPr>
              <w:t>30.000,00</w:t>
            </w:r>
          </w:p>
        </w:tc>
        <w:tc>
          <w:tcPr>
            <w:tcW w:w="24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201C44">
            <w:pPr>
              <w:widowControl w:val="0"/>
              <w:autoSpaceDN w:val="0"/>
              <w:spacing w:after="0" w:line="240" w:lineRule="auto"/>
              <w:jc w:val="both"/>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lang w:val="en-US"/>
              </w:rPr>
              <w:t xml:space="preserve">Na ovoj poziciji, potrebno je predvidjeti uvećanje,obzirom na neophodnu izradu potrebnih akata od strane licenciranih agencija i stručnjaka u sklopu Službe zastite. Angažovanje stručnih konsultanata za izradu projekata za uređenje enterijera i eksterijera objekta bivšeg Italijanskog i Francuskog poslanstva i centralnog depoa. Zatim, nepopunjenost radnog mjesta Redaktor stare i rijetke knjige koje je ostalo upražnjeno </w:t>
            </w:r>
            <w:r w:rsidRPr="00A36E68">
              <w:rPr>
                <w:rFonts w:ascii="Times New Roman" w:eastAsia="Lucida Sans Unicode" w:hAnsi="Times New Roman"/>
                <w:kern w:val="3"/>
                <w:lang w:val="en-US"/>
              </w:rPr>
              <w:lastRenderedPageBreak/>
              <w:t>odlaskom koleginice u starosnu penziju, a  nepostojanje stručnog kadra koji zadovoljava uslove navedenog radnog mjesta, izaziva neophodnost angažovanja  stručnog lica van Biblioteke koje će se baviti  istraživanjem i opisom stare i rijetke knjige i južnoslovenskih ćirilskih rukopisa sa područja Crne Gore, predlagati mjere i izdvaja oštećene ili ugrožene primjerke starih i rijetkih knjiga i rukopisa za restauratorsko- konzervatorsku i drugu zaštitu, raditi na katalogizaciji stare i rijetke knjige po međunarodnim standardima. Od ukupnog iznosa 2.000,00 eura se finansira iz sopstvenih prihoda.</w:t>
            </w:r>
          </w:p>
        </w:tc>
      </w:tr>
      <w:tr w:rsidR="00A36E68" w:rsidRPr="00A36E68" w:rsidTr="00A36E68">
        <w:tblPrEx>
          <w:tblCellMar>
            <w:top w:w="0" w:type="dxa"/>
            <w:bottom w:w="0" w:type="dxa"/>
          </w:tblCellMar>
        </w:tblPrEx>
        <w:trPr>
          <w:trHeight w:val="25"/>
        </w:trPr>
        <w:tc>
          <w:tcPr>
            <w:tcW w:w="1419"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4148</w:t>
            </w:r>
          </w:p>
        </w:tc>
        <w:tc>
          <w:tcPr>
            <w:tcW w:w="2551"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240" w:lineRule="auto"/>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Usluge stručnog osposobljavanja</w:t>
            </w:r>
          </w:p>
        </w:tc>
        <w:tc>
          <w:tcPr>
            <w:tcW w:w="2126" w:type="dxa"/>
            <w:tcBorders>
              <w:left w:val="single" w:sz="2" w:space="0" w:color="000000"/>
              <w:bottom w:val="single" w:sz="4" w:space="0" w:color="000000"/>
            </w:tcBorders>
            <w:shd w:val="clear" w:color="auto" w:fill="auto"/>
            <w:tcMar>
              <w:top w:w="55" w:type="dxa"/>
              <w:left w:w="55" w:type="dxa"/>
              <w:bottom w:w="55" w:type="dxa"/>
              <w:right w:w="55" w:type="dxa"/>
            </w:tcMar>
          </w:tcPr>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AutoHyphens/>
              <w:autoSpaceDN w:val="0"/>
              <w:spacing w:after="0" w:line="240" w:lineRule="auto"/>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5.000,00</w:t>
            </w:r>
          </w:p>
        </w:tc>
        <w:tc>
          <w:tcPr>
            <w:tcW w:w="1560"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kern w:val="3"/>
                <w:sz w:val="24"/>
                <w:szCs w:val="24"/>
                <w:lang w:val="en-US"/>
              </w:rPr>
              <w:t>5.000,00</w:t>
            </w:r>
          </w:p>
        </w:tc>
        <w:tc>
          <w:tcPr>
            <w:tcW w:w="2409"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rsidR="00A36E68" w:rsidRPr="00A36E68" w:rsidRDefault="00A36E68" w:rsidP="00201C44">
            <w:pPr>
              <w:widowControl w:val="0"/>
              <w:autoSpaceDN w:val="0"/>
              <w:spacing w:after="0" w:line="240" w:lineRule="auto"/>
              <w:jc w:val="both"/>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lang w:val="en-US"/>
              </w:rPr>
              <w:t xml:space="preserve">Učešće tri sistem inžinjera na INFO festu (sajam informatičkih dostignuća) u Budvi - Hotel Maestral, jesen 2019 godine- dva dana sa ciljem upoznavanja sa najnovijim dostignućima u IT sektoru. Obuka i dobijanje licence za uzajamnu katalogizaciju i polaganje ispita za dobijanje dozvole za zaposlene NBCG "Đurđe Crnojević". Kurs za tri sistem inžinjera - Linux sertifikovani administrator RHCE (Red Hat Certified Engineer)- Organizator:CET (neophodna je obuka za rad sa operativnim sistemom Linux uz napomenu da do sada nijesu bili u prilici da pohađaju nijedan kurs iz svoje struke). Kursevi </w:t>
            </w:r>
            <w:r w:rsidRPr="00A36E68">
              <w:rPr>
                <w:rFonts w:ascii="Times New Roman" w:eastAsia="Lucida Sans Unicode" w:hAnsi="Times New Roman"/>
                <w:kern w:val="3"/>
                <w:lang w:val="en-US"/>
              </w:rPr>
              <w:lastRenderedPageBreak/>
              <w:t>Adobe Photoshop, Adobe Illustrator i Adobe InDesign za tri zaposlena iz Centra za digitalizaciju. Obzirom na izmjene Zakona o upravnom postupku, predstojeće izmjene Zakona o javnim nabavkama, donošenje novog Zakona o radu potrebna su odgovarajuća osposobljavanja kao i znatnija sredstva za obuku odgovarajućeg stručnog kadra za formiranje Službe zastite imovine i lica, s obzirom na upute date prilikom obavljenog inspekcijskog nadzora. Iznos od 1.000,00 eura se finansira iz sopstvenih prihoda.</w:t>
            </w:r>
          </w:p>
        </w:tc>
      </w:tr>
      <w:tr w:rsidR="00A36E68" w:rsidRPr="00A36E68" w:rsidTr="00201C44">
        <w:tblPrEx>
          <w:tblCellMar>
            <w:top w:w="0" w:type="dxa"/>
            <w:bottom w:w="0" w:type="dxa"/>
          </w:tblCellMar>
        </w:tblPrEx>
        <w:trPr>
          <w:trHeight w:val="1079"/>
        </w:trPr>
        <w:tc>
          <w:tcPr>
            <w:tcW w:w="141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lastRenderedPageBreak/>
              <w:t>4149</w:t>
            </w:r>
          </w:p>
        </w:tc>
        <w:tc>
          <w:tcPr>
            <w:tcW w:w="255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Ostale usluge (usluge prevođenja, štampanja i umnožavanja, medijske usluge i promotivne aktivnosti)</w:t>
            </w:r>
          </w:p>
        </w:tc>
        <w:tc>
          <w:tcPr>
            <w:tcW w:w="2126"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A36E68" w:rsidRPr="00A36E68" w:rsidRDefault="00A36E68" w:rsidP="00A36E68">
            <w:pPr>
              <w:widowControl w:val="0"/>
              <w:suppressAutoHyphens/>
              <w:autoSpaceDN w:val="0"/>
              <w:spacing w:after="0" w:line="240" w:lineRule="auto"/>
              <w:jc w:val="center"/>
              <w:textAlignment w:val="baseline"/>
              <w:rPr>
                <w:rFonts w:ascii="Times New Roman" w:eastAsia="Lucida Sans Unicode" w:hAnsi="Times New Roman"/>
                <w:kern w:val="3"/>
                <w:sz w:val="24"/>
                <w:szCs w:val="24"/>
                <w:lang w:val="en-US"/>
              </w:rPr>
            </w:pPr>
          </w:p>
          <w:p w:rsidR="00A36E68" w:rsidRPr="00A36E68" w:rsidRDefault="00A36E68" w:rsidP="00A36E68">
            <w:pPr>
              <w:widowControl w:val="0"/>
              <w:suppressAutoHyphens/>
              <w:autoSpaceDN w:val="0"/>
              <w:spacing w:after="0" w:line="240" w:lineRule="auto"/>
              <w:jc w:val="center"/>
              <w:textAlignment w:val="baseline"/>
              <w:rPr>
                <w:rFonts w:ascii="Times New Roman" w:eastAsia="Lucida Sans Unicode" w:hAnsi="Times New Roman"/>
                <w:kern w:val="3"/>
                <w:sz w:val="24"/>
                <w:szCs w:val="24"/>
                <w:lang w:val="en-US"/>
              </w:rPr>
            </w:pPr>
          </w:p>
          <w:p w:rsidR="00A36E68" w:rsidRPr="00A36E68" w:rsidRDefault="00A36E68" w:rsidP="00A36E68">
            <w:pPr>
              <w:widowControl w:val="0"/>
              <w:suppressAutoHyphens/>
              <w:autoSpaceDN w:val="0"/>
              <w:spacing w:after="0" w:line="240" w:lineRule="auto"/>
              <w:jc w:val="center"/>
              <w:textAlignment w:val="baseline"/>
              <w:rPr>
                <w:rFonts w:ascii="Times New Roman" w:eastAsia="Lucida Sans Unicode" w:hAnsi="Times New Roman"/>
                <w:kern w:val="3"/>
                <w:sz w:val="24"/>
                <w:szCs w:val="24"/>
                <w:lang w:val="en-US"/>
              </w:rPr>
            </w:pPr>
          </w:p>
          <w:p w:rsidR="00A36E68" w:rsidRPr="00A36E68" w:rsidRDefault="00A36E68" w:rsidP="00A36E68">
            <w:pPr>
              <w:widowControl w:val="0"/>
              <w:suppressAutoHyphens/>
              <w:autoSpaceDN w:val="0"/>
              <w:spacing w:after="0" w:line="240" w:lineRule="auto"/>
              <w:jc w:val="center"/>
              <w:textAlignment w:val="baseline"/>
              <w:rPr>
                <w:rFonts w:ascii="Times New Roman" w:eastAsia="Lucida Sans Unicode" w:hAnsi="Times New Roman"/>
                <w:kern w:val="3"/>
                <w:sz w:val="24"/>
                <w:szCs w:val="24"/>
                <w:lang w:val="en-US"/>
              </w:rPr>
            </w:pPr>
          </w:p>
          <w:p w:rsidR="00A36E68" w:rsidRPr="00A36E68" w:rsidRDefault="00A36E68" w:rsidP="00A36E68">
            <w:pPr>
              <w:widowControl w:val="0"/>
              <w:suppressAutoHyphens/>
              <w:autoSpaceDN w:val="0"/>
              <w:spacing w:after="0" w:line="240" w:lineRule="auto"/>
              <w:jc w:val="center"/>
              <w:textAlignment w:val="baseline"/>
              <w:rPr>
                <w:rFonts w:ascii="Times New Roman" w:eastAsia="Lucida Sans Unicode" w:hAnsi="Times New Roman"/>
                <w:kern w:val="3"/>
                <w:sz w:val="24"/>
                <w:szCs w:val="24"/>
                <w:lang w:val="en-US"/>
              </w:rPr>
            </w:pPr>
          </w:p>
          <w:p w:rsidR="00A36E68" w:rsidRPr="00A36E68" w:rsidRDefault="00A36E68" w:rsidP="00A36E68">
            <w:pPr>
              <w:widowControl w:val="0"/>
              <w:suppressAutoHyphens/>
              <w:autoSpaceDN w:val="0"/>
              <w:spacing w:after="0" w:line="240" w:lineRule="auto"/>
              <w:jc w:val="center"/>
              <w:textAlignment w:val="baseline"/>
              <w:rPr>
                <w:rFonts w:ascii="Times New Roman" w:eastAsia="Lucida Sans Unicode" w:hAnsi="Times New Roman"/>
                <w:kern w:val="3"/>
                <w:sz w:val="24"/>
                <w:szCs w:val="24"/>
                <w:lang w:val="en-US"/>
              </w:rPr>
            </w:pPr>
          </w:p>
          <w:p w:rsidR="00A36E68" w:rsidRPr="00A36E68" w:rsidRDefault="00A36E68" w:rsidP="00A36E68">
            <w:pPr>
              <w:widowControl w:val="0"/>
              <w:suppressAutoHyphens/>
              <w:autoSpaceDN w:val="0"/>
              <w:spacing w:after="0" w:line="240" w:lineRule="auto"/>
              <w:jc w:val="center"/>
              <w:textAlignment w:val="baseline"/>
              <w:rPr>
                <w:rFonts w:ascii="Times New Roman" w:eastAsia="Lucida Sans Unicode" w:hAnsi="Times New Roman"/>
                <w:kern w:val="3"/>
                <w:sz w:val="24"/>
                <w:szCs w:val="24"/>
                <w:lang w:val="en-US"/>
              </w:rPr>
            </w:pPr>
          </w:p>
          <w:p w:rsidR="00A36E68" w:rsidRPr="00A36E68" w:rsidRDefault="00A36E68" w:rsidP="00A36E68">
            <w:pPr>
              <w:widowControl w:val="0"/>
              <w:suppressAutoHyphens/>
              <w:autoSpaceDN w:val="0"/>
              <w:spacing w:after="0" w:line="240" w:lineRule="auto"/>
              <w:jc w:val="center"/>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30.000,00</w:t>
            </w:r>
          </w:p>
        </w:tc>
        <w:tc>
          <w:tcPr>
            <w:tcW w:w="1560"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10.000,00</w:t>
            </w:r>
          </w:p>
        </w:tc>
        <w:tc>
          <w:tcPr>
            <w:tcW w:w="2409"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92511A">
            <w:pPr>
              <w:widowControl w:val="0"/>
              <w:autoSpaceDN w:val="0"/>
              <w:spacing w:after="0" w:line="240" w:lineRule="auto"/>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lang w:val="en-US"/>
              </w:rPr>
              <w:t xml:space="preserve">Jedna od osnovnih djelatnosti Biblioteke je izdavačka djelatnost. Biblioteka objavljuje publikacije iz oblasti bibliotekarstva, informacionih i srodnih nauka. Izrađuje bibliografije, biltene, priprema za štampu posebna izdanja NB, vodiča i promotivnog materijala i materijala za izložbe. Finansira promotivne aktivnosti, medijske usluge, kao i usluge prevođenja. U ovoj godini smo planirali štampanje: Edicija - "Nezaboravni romani"; Edicija -"Mostovi"; "Bibliografski vjesnik"; 3 sveske u jednom broju .Kupovina knjiga (deziderata), stručne literature i Sajmovi ( Međunarodi sajam knjiga i Internacionalni sajam knjiga u Podgorici, kao i Međunarodni Beogradski sajam knjiga).Iznos od </w:t>
            </w:r>
            <w:r w:rsidRPr="00A36E68">
              <w:rPr>
                <w:rFonts w:ascii="Times New Roman" w:eastAsia="Lucida Sans Unicode" w:hAnsi="Times New Roman"/>
                <w:kern w:val="3"/>
                <w:lang w:val="en-US"/>
              </w:rPr>
              <w:lastRenderedPageBreak/>
              <w:t>2.000,00 eura se finansira iz sopstvenih prihoda.</w:t>
            </w:r>
          </w:p>
        </w:tc>
      </w:tr>
      <w:tr w:rsidR="00A36E68" w:rsidRPr="00A36E68" w:rsidTr="00201C44">
        <w:tblPrEx>
          <w:tblCellMar>
            <w:top w:w="0" w:type="dxa"/>
            <w:bottom w:w="0" w:type="dxa"/>
          </w:tblCellMar>
        </w:tblPrEx>
        <w:trPr>
          <w:trHeight w:val="655"/>
        </w:trPr>
        <w:tc>
          <w:tcPr>
            <w:tcW w:w="14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b/>
                <w:bCs/>
                <w:kern w:val="3"/>
                <w:sz w:val="24"/>
                <w:szCs w:val="24"/>
                <w:lang w:val="en-US"/>
              </w:rPr>
            </w:pPr>
            <w:r w:rsidRPr="00A36E68">
              <w:rPr>
                <w:rFonts w:ascii="Times New Roman" w:eastAsia="Lucida Sans Unicode" w:hAnsi="Times New Roman"/>
                <w:b/>
                <w:bCs/>
                <w:kern w:val="3"/>
                <w:sz w:val="24"/>
                <w:szCs w:val="24"/>
                <w:lang w:val="en-US"/>
              </w:rPr>
              <w:lastRenderedPageBreak/>
              <w:t>415</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textAlignment w:val="baseline"/>
              <w:rPr>
                <w:rFonts w:ascii="Times New Roman" w:eastAsia="Lucida Sans Unicode" w:hAnsi="Times New Roman"/>
                <w:b/>
                <w:bCs/>
                <w:kern w:val="3"/>
                <w:sz w:val="24"/>
                <w:szCs w:val="24"/>
                <w:lang w:val="en-US"/>
              </w:rPr>
            </w:pPr>
            <w:r w:rsidRPr="00A36E68">
              <w:rPr>
                <w:rFonts w:ascii="Times New Roman" w:eastAsia="Lucida Sans Unicode" w:hAnsi="Times New Roman"/>
                <w:b/>
                <w:bCs/>
                <w:kern w:val="3"/>
                <w:sz w:val="24"/>
                <w:szCs w:val="24"/>
                <w:lang w:val="en-US"/>
              </w:rPr>
              <w:t>Rashodi za tekuće održavanje</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b/>
                <w:bCs/>
                <w:kern w:val="3"/>
                <w:sz w:val="24"/>
                <w:szCs w:val="24"/>
                <w:lang w:val="en-US"/>
              </w:rPr>
            </w:pPr>
            <w:r w:rsidRPr="00A36E68">
              <w:rPr>
                <w:rFonts w:ascii="Times New Roman" w:eastAsia="Lucida Sans Unicode" w:hAnsi="Times New Roman"/>
                <w:b/>
                <w:bCs/>
                <w:kern w:val="3"/>
                <w:sz w:val="24"/>
                <w:szCs w:val="24"/>
                <w:lang w:val="en-US"/>
              </w:rPr>
              <w:t>37.000,00</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b/>
                <w:bCs/>
                <w:kern w:val="3"/>
                <w:sz w:val="24"/>
                <w:szCs w:val="24"/>
                <w:lang w:val="en-US"/>
              </w:rPr>
            </w:pPr>
            <w:r w:rsidRPr="00A36E68">
              <w:rPr>
                <w:rFonts w:ascii="Times New Roman" w:eastAsia="Lucida Sans Unicode" w:hAnsi="Times New Roman"/>
                <w:b/>
                <w:bCs/>
                <w:kern w:val="3"/>
                <w:sz w:val="24"/>
                <w:szCs w:val="24"/>
                <w:lang w:val="en-US"/>
              </w:rPr>
              <w:t>14.000,00</w:t>
            </w:r>
          </w:p>
        </w:tc>
        <w:tc>
          <w:tcPr>
            <w:tcW w:w="24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b/>
                <w:bCs/>
                <w:kern w:val="3"/>
                <w:lang w:val="en-US"/>
              </w:rPr>
            </w:pPr>
          </w:p>
        </w:tc>
      </w:tr>
      <w:tr w:rsidR="00A36E68" w:rsidRPr="00A36E68" w:rsidTr="00201C44">
        <w:tblPrEx>
          <w:tblCellMar>
            <w:top w:w="0" w:type="dxa"/>
            <w:bottom w:w="0" w:type="dxa"/>
          </w:tblCellMar>
        </w:tblPrEx>
        <w:trPr>
          <w:trHeight w:val="840"/>
        </w:trPr>
        <w:tc>
          <w:tcPr>
            <w:tcW w:w="14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4152</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Tekuće održavanje građevinskih objekata</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sz w:val="24"/>
                <w:szCs w:val="24"/>
                <w:lang w:val="en-US"/>
              </w:rPr>
            </w:pPr>
          </w:p>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30.000,00</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sz w:val="24"/>
                <w:szCs w:val="24"/>
                <w:lang w:val="en-US"/>
              </w:rPr>
            </w:pPr>
          </w:p>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10.000,00</w:t>
            </w:r>
          </w:p>
        </w:tc>
        <w:tc>
          <w:tcPr>
            <w:tcW w:w="24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92511A">
            <w:pPr>
              <w:widowControl w:val="0"/>
              <w:suppressAutoHyphens/>
              <w:autoSpaceDN w:val="0"/>
              <w:spacing w:after="0" w:line="240" w:lineRule="auto"/>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Redovno održavanje 2 stare istorijske zgrade I dvorišta.</w:t>
            </w:r>
          </w:p>
        </w:tc>
      </w:tr>
      <w:tr w:rsidR="00A36E68" w:rsidRPr="00A36E68" w:rsidTr="00A36E68">
        <w:tblPrEx>
          <w:tblCellMar>
            <w:top w:w="0" w:type="dxa"/>
            <w:bottom w:w="0" w:type="dxa"/>
          </w:tblCellMar>
        </w:tblPrEx>
        <w:trPr>
          <w:trHeight w:val="720"/>
        </w:trPr>
        <w:tc>
          <w:tcPr>
            <w:tcW w:w="14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4153</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Tekuće održavanje opreme</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7.000,00</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4.000,00</w:t>
            </w:r>
          </w:p>
        </w:tc>
        <w:tc>
          <w:tcPr>
            <w:tcW w:w="24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92511A">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Održavanje i servisiranje 3 sistema za grijanje: 2 kotlarnice  za centralno grijanje  i sistema za klimatizaciju potkrovlja Biblioteke;  Redovno održavanje i registracija 2 vozila Biblioteke.</w:t>
            </w:r>
          </w:p>
        </w:tc>
      </w:tr>
      <w:tr w:rsidR="00A36E68" w:rsidRPr="00A36E68" w:rsidTr="00201C44">
        <w:tblPrEx>
          <w:tblCellMar>
            <w:top w:w="0" w:type="dxa"/>
            <w:bottom w:w="0" w:type="dxa"/>
          </w:tblCellMar>
        </w:tblPrEx>
        <w:trPr>
          <w:trHeight w:val="516"/>
        </w:trPr>
        <w:tc>
          <w:tcPr>
            <w:tcW w:w="14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b/>
                <w:bCs/>
                <w:kern w:val="3"/>
                <w:sz w:val="24"/>
                <w:szCs w:val="24"/>
                <w:lang w:val="en-US"/>
              </w:rPr>
            </w:pPr>
          </w:p>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b/>
                <w:bCs/>
                <w:kern w:val="3"/>
                <w:sz w:val="24"/>
                <w:szCs w:val="24"/>
                <w:lang w:val="en-US"/>
              </w:rPr>
            </w:pPr>
            <w:r w:rsidRPr="00A36E68">
              <w:rPr>
                <w:rFonts w:ascii="Times New Roman" w:eastAsia="Lucida Sans Unicode" w:hAnsi="Times New Roman"/>
                <w:b/>
                <w:bCs/>
                <w:kern w:val="3"/>
                <w:sz w:val="24"/>
                <w:szCs w:val="24"/>
                <w:lang w:val="en-US"/>
              </w:rPr>
              <w:t>419</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b/>
                <w:bCs/>
                <w:kern w:val="3"/>
                <w:sz w:val="24"/>
                <w:szCs w:val="24"/>
                <w:lang w:val="en-US"/>
              </w:rPr>
            </w:pPr>
          </w:p>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b/>
                <w:bCs/>
                <w:kern w:val="3"/>
                <w:sz w:val="24"/>
                <w:szCs w:val="24"/>
                <w:lang w:val="en-US"/>
              </w:rPr>
            </w:pPr>
            <w:r w:rsidRPr="00A36E68">
              <w:rPr>
                <w:rFonts w:ascii="Times New Roman" w:eastAsia="Lucida Sans Unicode" w:hAnsi="Times New Roman"/>
                <w:b/>
                <w:bCs/>
                <w:kern w:val="3"/>
                <w:sz w:val="24"/>
                <w:szCs w:val="24"/>
                <w:lang w:val="en-US"/>
              </w:rPr>
              <w:t>Ostali izdaci</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AutoHyphens/>
              <w:autoSpaceDN w:val="0"/>
              <w:spacing w:after="0" w:line="240" w:lineRule="auto"/>
              <w:ind w:firstLine="241"/>
              <w:jc w:val="right"/>
              <w:textAlignment w:val="baseline"/>
              <w:rPr>
                <w:rFonts w:ascii="Times New Roman" w:eastAsia="Lucida Sans Unicode" w:hAnsi="Times New Roman"/>
                <w:b/>
                <w:bCs/>
                <w:kern w:val="3"/>
                <w:sz w:val="24"/>
                <w:szCs w:val="24"/>
                <w:lang w:val="en-US"/>
              </w:rPr>
            </w:pPr>
          </w:p>
          <w:p w:rsidR="00A36E68" w:rsidRPr="00A36E68" w:rsidRDefault="00A36E68" w:rsidP="00A36E68">
            <w:pPr>
              <w:widowControl w:val="0"/>
              <w:suppressAutoHyphens/>
              <w:autoSpaceDN w:val="0"/>
              <w:spacing w:after="0" w:line="240" w:lineRule="auto"/>
              <w:ind w:firstLine="241"/>
              <w:textAlignment w:val="baseline"/>
              <w:rPr>
                <w:rFonts w:ascii="Times New Roman" w:eastAsia="Lucida Sans Unicode" w:hAnsi="Times New Roman"/>
                <w:b/>
                <w:bCs/>
                <w:kern w:val="3"/>
                <w:sz w:val="24"/>
                <w:szCs w:val="24"/>
                <w:lang w:val="en-US"/>
              </w:rPr>
            </w:pPr>
            <w:r w:rsidRPr="00A36E68">
              <w:rPr>
                <w:rFonts w:ascii="Times New Roman" w:eastAsia="Lucida Sans Unicode" w:hAnsi="Times New Roman"/>
                <w:b/>
                <w:bCs/>
                <w:kern w:val="3"/>
                <w:sz w:val="24"/>
                <w:szCs w:val="24"/>
                <w:lang w:val="en-US"/>
              </w:rPr>
              <w:t>142.860,04</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b/>
                <w:bCs/>
                <w:kern w:val="3"/>
                <w:sz w:val="24"/>
                <w:szCs w:val="24"/>
                <w:lang w:val="en-US"/>
              </w:rPr>
            </w:pPr>
          </w:p>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b/>
                <w:bCs/>
                <w:kern w:val="3"/>
                <w:sz w:val="24"/>
                <w:szCs w:val="24"/>
                <w:lang w:val="en-US"/>
              </w:rPr>
              <w:t>133.268,00</w:t>
            </w:r>
          </w:p>
        </w:tc>
        <w:tc>
          <w:tcPr>
            <w:tcW w:w="24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b/>
                <w:bCs/>
                <w:kern w:val="3"/>
                <w:lang w:val="en-US"/>
              </w:rPr>
            </w:pPr>
          </w:p>
        </w:tc>
      </w:tr>
      <w:tr w:rsidR="00A36E68" w:rsidRPr="00A36E68" w:rsidTr="00201C44">
        <w:tblPrEx>
          <w:tblCellMar>
            <w:top w:w="0" w:type="dxa"/>
            <w:bottom w:w="0" w:type="dxa"/>
          </w:tblCellMar>
        </w:tblPrEx>
        <w:trPr>
          <w:trHeight w:val="1637"/>
        </w:trPr>
        <w:tc>
          <w:tcPr>
            <w:tcW w:w="1419"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4191</w:t>
            </w:r>
          </w:p>
        </w:tc>
        <w:tc>
          <w:tcPr>
            <w:tcW w:w="2551"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Izdaci po osnovu isplate ugovora o djelu</w:t>
            </w:r>
          </w:p>
        </w:tc>
        <w:tc>
          <w:tcPr>
            <w:tcW w:w="2126"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kern w:val="3"/>
                <w:sz w:val="24"/>
                <w:szCs w:val="24"/>
                <w:lang w:val="en-US"/>
              </w:rPr>
            </w:pPr>
          </w:p>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10.000,00</w:t>
            </w:r>
          </w:p>
        </w:tc>
        <w:tc>
          <w:tcPr>
            <w:tcW w:w="1560"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sz w:val="24"/>
                <w:szCs w:val="24"/>
                <w:lang w:val="en-US"/>
              </w:rPr>
            </w:pPr>
          </w:p>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10.000,00</w:t>
            </w:r>
          </w:p>
        </w:tc>
        <w:tc>
          <w:tcPr>
            <w:tcW w:w="2409"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Autorski honorari, ugovori u cilju realizacije kulturnih događaja, kurseva i seminara, angažovanje web dizajnera, uređivanje digitalne biblioteke i sajta; usluge prevođenja.</w:t>
            </w:r>
          </w:p>
        </w:tc>
      </w:tr>
      <w:tr w:rsidR="00A36E68" w:rsidRPr="00A36E68" w:rsidTr="00201C44">
        <w:tblPrEx>
          <w:tblCellMar>
            <w:top w:w="0" w:type="dxa"/>
            <w:bottom w:w="0" w:type="dxa"/>
          </w:tblCellMar>
        </w:tblPrEx>
        <w:trPr>
          <w:trHeight w:val="906"/>
        </w:trPr>
        <w:tc>
          <w:tcPr>
            <w:tcW w:w="1419"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4192</w:t>
            </w:r>
          </w:p>
        </w:tc>
        <w:tc>
          <w:tcPr>
            <w:tcW w:w="2551"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Izdaci po osnovu troškova sudskih postupaka</w:t>
            </w:r>
          </w:p>
        </w:tc>
        <w:tc>
          <w:tcPr>
            <w:tcW w:w="2126"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500,00</w:t>
            </w:r>
          </w:p>
        </w:tc>
        <w:tc>
          <w:tcPr>
            <w:tcW w:w="1560"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sz w:val="24"/>
                <w:szCs w:val="24"/>
                <w:lang w:val="en-US"/>
              </w:rPr>
            </w:pPr>
          </w:p>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500,00</w:t>
            </w:r>
          </w:p>
        </w:tc>
        <w:tc>
          <w:tcPr>
            <w:tcW w:w="2409" w:type="dxa"/>
            <w:tcBorders>
              <w:top w:val="single" w:sz="4" w:space="0" w:color="000000"/>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lang w:val="en-US"/>
              </w:rPr>
            </w:pPr>
          </w:p>
        </w:tc>
      </w:tr>
      <w:tr w:rsidR="00A36E68" w:rsidRPr="00A36E68" w:rsidTr="00A36E68">
        <w:tblPrEx>
          <w:tblCellMar>
            <w:top w:w="0" w:type="dxa"/>
            <w:bottom w:w="0" w:type="dxa"/>
          </w:tblCellMar>
        </w:tblPrEx>
        <w:trPr>
          <w:trHeight w:val="653"/>
        </w:trPr>
        <w:tc>
          <w:tcPr>
            <w:tcW w:w="141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4193</w:t>
            </w:r>
          </w:p>
        </w:tc>
        <w:tc>
          <w:tcPr>
            <w:tcW w:w="255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Izrada i održavanje softvera</w:t>
            </w:r>
          </w:p>
        </w:tc>
        <w:tc>
          <w:tcPr>
            <w:tcW w:w="2126"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r w:rsidRPr="00A36E68">
              <w:rPr>
                <w:rFonts w:ascii="Times New Roman" w:eastAsia="Lucida Sans Unicode" w:hAnsi="Times New Roman" w:cs="Tahoma"/>
                <w:kern w:val="3"/>
                <w:sz w:val="24"/>
                <w:szCs w:val="24"/>
                <w:lang w:val="en-US"/>
              </w:rPr>
              <w:t>105.960,04</w:t>
            </w:r>
          </w:p>
        </w:tc>
        <w:tc>
          <w:tcPr>
            <w:tcW w:w="1560"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cs="Tahoma"/>
                <w:kern w:val="3"/>
                <w:sz w:val="24"/>
                <w:szCs w:val="24"/>
                <w:lang w:val="en-US"/>
              </w:rPr>
            </w:pPr>
          </w:p>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sz w:val="24"/>
                <w:szCs w:val="24"/>
                <w:lang w:val="en-US"/>
              </w:rPr>
              <w:t>100.000,00</w:t>
            </w:r>
          </w:p>
        </w:tc>
        <w:tc>
          <w:tcPr>
            <w:tcW w:w="2409"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lang w:val="en-US"/>
              </w:rPr>
              <w:t>U cilju realizacije projekta Virtuelna biblioteka Crne Gore, NBCG  ima ugovor sa IZUM-om iz Maribora za korišćenje licenciranog bibliotečkog softvera C</w:t>
            </w:r>
            <w:r w:rsidR="0092511A" w:rsidRPr="00201C44">
              <w:rPr>
                <w:rFonts w:ascii="Times New Roman" w:eastAsia="Lucida Sans Unicode" w:hAnsi="Times New Roman"/>
                <w:kern w:val="3"/>
                <w:lang w:val="en-US"/>
              </w:rPr>
              <w:t>OBISS, na godišnjem nivou …………</w:t>
            </w:r>
            <w:r w:rsidRPr="00A36E68">
              <w:rPr>
                <w:rFonts w:ascii="Times New Roman" w:eastAsia="Lucida Sans Unicode" w:hAnsi="Times New Roman"/>
                <w:b/>
                <w:kern w:val="3"/>
                <w:lang w:val="en-US"/>
              </w:rPr>
              <w:t xml:space="preserve">28.000,00 €; </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lang w:val="de-DE"/>
              </w:rPr>
              <w:t>Ugovor za iznajmljivanje računarske infrastrukture COBISS .</w:t>
            </w:r>
            <w:r w:rsidRPr="00A36E68">
              <w:rPr>
                <w:rFonts w:ascii="Times New Roman" w:eastAsia="Lucida Sans Unicode" w:hAnsi="Times New Roman"/>
                <w:b/>
                <w:kern w:val="3"/>
                <w:lang w:val="de-DE"/>
              </w:rPr>
              <w:t>14.520,00 €</w:t>
            </w:r>
            <w:r w:rsidRPr="00A36E68">
              <w:rPr>
                <w:rFonts w:ascii="Times New Roman" w:eastAsia="Lucida Sans Unicode" w:hAnsi="Times New Roman"/>
                <w:b/>
                <w:kern w:val="3"/>
                <w:lang w:val="en-US"/>
              </w:rPr>
              <w:t>;</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lang w:val="en-US"/>
              </w:rPr>
              <w:t>Projektovanje i implementacija wireless mreže u zgradi bivšeg Francuskog poslanstva    ............</w:t>
            </w:r>
            <w:r w:rsidRPr="00A36E68">
              <w:rPr>
                <w:rFonts w:ascii="Times New Roman" w:eastAsia="Lucida Sans Unicode" w:hAnsi="Times New Roman"/>
                <w:b/>
                <w:kern w:val="3"/>
                <w:lang w:val="en-US"/>
              </w:rPr>
              <w:t>3.000,00 €</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lang w:val="en-US"/>
              </w:rPr>
              <w:t>Backup i</w:t>
            </w:r>
            <w:r w:rsidR="00201C44">
              <w:rPr>
                <w:rFonts w:ascii="Times New Roman" w:eastAsia="Lucida Sans Unicode" w:hAnsi="Times New Roman"/>
                <w:kern w:val="3"/>
                <w:lang w:val="en-US"/>
              </w:rPr>
              <w:t>nternet link – godišnji zakup ..</w:t>
            </w:r>
            <w:r w:rsidRPr="00A36E68">
              <w:rPr>
                <w:rFonts w:ascii="Times New Roman" w:eastAsia="Lucida Sans Unicode" w:hAnsi="Times New Roman"/>
                <w:b/>
                <w:kern w:val="3"/>
                <w:lang w:val="en-US"/>
              </w:rPr>
              <w:t xml:space="preserve">5.000,00 </w:t>
            </w:r>
            <w:r w:rsidRPr="00A36E68">
              <w:rPr>
                <w:rFonts w:ascii="Times New Roman" w:eastAsia="Lucida Sans Unicode" w:hAnsi="Times New Roman"/>
                <w:b/>
                <w:kern w:val="3"/>
                <w:lang w:val="en-US"/>
              </w:rPr>
              <w:lastRenderedPageBreak/>
              <w:t>€</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lang w:val="en-US"/>
              </w:rPr>
              <w:t>IRONMONTAN CONNECTED BACKUP FOR PC (za backup radnih stanica i laptopova) uključujući i server za skladištenje podatak……….</w:t>
            </w:r>
            <w:r w:rsidRPr="00A36E68">
              <w:rPr>
                <w:rFonts w:ascii="Times New Roman" w:eastAsia="Lucida Sans Unicode" w:hAnsi="Times New Roman"/>
                <w:b/>
                <w:kern w:val="3"/>
                <w:lang w:val="en-US"/>
              </w:rPr>
              <w:t>9.000,00 €</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lang w:val="en-US"/>
              </w:rPr>
              <w:t>VMware VSphere  6,5 (softver za virtuelne mašine)...</w:t>
            </w:r>
            <w:r w:rsidRPr="00A36E68">
              <w:rPr>
                <w:rFonts w:ascii="Times New Roman" w:eastAsia="Lucida Sans Unicode" w:hAnsi="Times New Roman"/>
                <w:b/>
                <w:kern w:val="3"/>
                <w:lang w:val="en-US"/>
              </w:rPr>
              <w:t>4.000,00 €</w:t>
            </w:r>
          </w:p>
          <w:p w:rsidR="00A36E68" w:rsidRPr="00A36E68" w:rsidRDefault="0092511A" w:rsidP="00A36E68">
            <w:pPr>
              <w:widowControl w:val="0"/>
              <w:suppressAutoHyphens/>
              <w:autoSpaceDN w:val="0"/>
              <w:spacing w:after="0" w:line="240" w:lineRule="auto"/>
              <w:jc w:val="both"/>
              <w:textAlignment w:val="baseline"/>
              <w:rPr>
                <w:rFonts w:ascii="Times New Roman" w:eastAsia="Lucida Sans Unicode" w:hAnsi="Times New Roman"/>
                <w:kern w:val="3"/>
                <w:sz w:val="24"/>
                <w:szCs w:val="24"/>
                <w:lang w:val="en-US"/>
              </w:rPr>
            </w:pPr>
            <w:r w:rsidRPr="00201C44">
              <w:rPr>
                <w:rFonts w:ascii="Times New Roman" w:eastAsia="Lucida Sans Unicode" w:hAnsi="Times New Roman"/>
                <w:kern w:val="3"/>
                <w:lang w:val="en-US"/>
              </w:rPr>
              <w:t>Održavanje web sajta NBCG…………</w:t>
            </w:r>
            <w:r w:rsidR="00A36E68" w:rsidRPr="00A36E68">
              <w:rPr>
                <w:rFonts w:ascii="Times New Roman" w:eastAsia="Lucida Sans Unicode" w:hAnsi="Times New Roman"/>
                <w:kern w:val="3"/>
                <w:lang w:val="en-US"/>
              </w:rPr>
              <w:t>…</w:t>
            </w:r>
            <w:r w:rsidR="00A36E68" w:rsidRPr="00A36E68">
              <w:rPr>
                <w:rFonts w:ascii="Times New Roman" w:eastAsia="Lucida Sans Unicode" w:hAnsi="Times New Roman"/>
                <w:b/>
                <w:kern w:val="3"/>
                <w:lang w:val="en-US"/>
              </w:rPr>
              <w:t>2.800,00 €</w:t>
            </w:r>
          </w:p>
          <w:p w:rsidR="00A36E68" w:rsidRPr="00A36E68" w:rsidRDefault="00A36E68" w:rsidP="00A36E68">
            <w:pPr>
              <w:widowControl w:val="0"/>
              <w:suppressAutoHyphens/>
              <w:autoSpaceDN w:val="0"/>
              <w:spacing w:after="0" w:line="240" w:lineRule="auto"/>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lang w:val="en-US"/>
              </w:rPr>
              <w:t xml:space="preserve">Razvoj  Digitalne  biblioteka Crne Gore ...(u  toku 2019. godine planiran je nastavak realizacije  </w:t>
            </w:r>
            <w:r w:rsidRPr="00A36E68">
              <w:rPr>
                <w:rFonts w:ascii="Times New Roman" w:eastAsia="Lucida Sans Unicode" w:hAnsi="Times New Roman"/>
                <w:kern w:val="3"/>
                <w:shd w:val="clear" w:color="auto" w:fill="FFFFFF"/>
                <w:lang w:val="en-US"/>
              </w:rPr>
              <w:t xml:space="preserve">projekta Digitalna biblioteka Crne Gore čija je implementacija u punom kapacitetu započeta tokom  2018. godine, S obzirom da se radi o   modularanom  informacionom sistemu koji  predstavlja skup softverskih rješenja  čiji krajnji cilj predstavlja povezivanje Digitalne biblioteke Crne Gore sa COBISS-om, neophodno je  obezbijediti  sredstva za njen kontinirani razvoj)…… </w:t>
            </w:r>
            <w:r w:rsidRPr="00A36E68">
              <w:rPr>
                <w:rFonts w:ascii="Times New Roman" w:eastAsia="Lucida Sans Unicode" w:hAnsi="Times New Roman"/>
                <w:b/>
                <w:kern w:val="3"/>
                <w:shd w:val="clear" w:color="auto" w:fill="FFFFFF"/>
                <w:lang w:val="en-US"/>
              </w:rPr>
              <w:t xml:space="preserve">30.000,00€ </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lang w:val="en-US"/>
              </w:rPr>
              <w:t>Obno</w:t>
            </w:r>
            <w:r w:rsidR="0092511A" w:rsidRPr="00201C44">
              <w:rPr>
                <w:rFonts w:ascii="Times New Roman" w:eastAsia="Lucida Sans Unicode" w:hAnsi="Times New Roman"/>
                <w:kern w:val="3"/>
                <w:lang w:val="en-US"/>
              </w:rPr>
              <w:t>va licenci za Kaspersky ....</w:t>
            </w:r>
            <w:r w:rsidRPr="00A36E68">
              <w:rPr>
                <w:rFonts w:ascii="Times New Roman" w:eastAsia="Lucida Sans Unicode" w:hAnsi="Times New Roman"/>
                <w:kern w:val="3"/>
                <w:lang w:val="en-US"/>
              </w:rPr>
              <w:t>....</w:t>
            </w:r>
            <w:r w:rsidRPr="00A36E68">
              <w:rPr>
                <w:rFonts w:ascii="Times New Roman" w:eastAsia="Lucida Sans Unicode" w:hAnsi="Times New Roman"/>
                <w:b/>
                <w:kern w:val="3"/>
                <w:lang w:val="en-US"/>
              </w:rPr>
              <w:t>1.000,00 €</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lang w:val="en-US"/>
              </w:rPr>
              <w:t xml:space="preserve">Obnova podrške za firewall 24x7 comprehensive FortiCare (u slučaju otkaza glavnog firewalla, uređaj stiže na adresu u roku </w:t>
            </w:r>
            <w:r w:rsidR="0092511A" w:rsidRPr="00201C44">
              <w:rPr>
                <w:rFonts w:ascii="Times New Roman" w:eastAsia="Lucida Sans Unicode" w:hAnsi="Times New Roman"/>
                <w:kern w:val="3"/>
                <w:lang w:val="en-US"/>
              </w:rPr>
              <w:t>od 3 dana) ...................</w:t>
            </w:r>
            <w:r w:rsidRPr="00A36E68">
              <w:rPr>
                <w:rFonts w:ascii="Times New Roman" w:eastAsia="Lucida Sans Unicode" w:hAnsi="Times New Roman"/>
                <w:kern w:val="3"/>
                <w:lang w:val="en-US"/>
              </w:rPr>
              <w:t>......</w:t>
            </w:r>
            <w:r w:rsidRPr="00A36E68">
              <w:rPr>
                <w:rFonts w:ascii="Times New Roman" w:eastAsia="Lucida Sans Unicode" w:hAnsi="Times New Roman"/>
                <w:b/>
                <w:kern w:val="3"/>
                <w:lang w:val="en-US"/>
              </w:rPr>
              <w:t>1.900,00 €</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lang w:val="de-DE"/>
              </w:rPr>
              <w:t>InDesign</w:t>
            </w:r>
            <w:r w:rsidRPr="00A36E68">
              <w:rPr>
                <w:rFonts w:ascii="Times New Roman" w:eastAsia="Lucida Sans Unicode" w:hAnsi="Times New Roman"/>
                <w:kern w:val="3"/>
                <w:lang w:val="en-US"/>
              </w:rPr>
              <w:t xml:space="preserve"> </w:t>
            </w:r>
            <w:r w:rsidRPr="00A36E68">
              <w:rPr>
                <w:rFonts w:ascii="Times New Roman" w:eastAsia="Lucida Sans Unicode" w:hAnsi="Times New Roman"/>
                <w:kern w:val="3"/>
                <w:lang w:val="de-DE"/>
              </w:rPr>
              <w:t>softver</w:t>
            </w:r>
            <w:r w:rsidRPr="00A36E68">
              <w:rPr>
                <w:rFonts w:ascii="Times New Roman" w:eastAsia="Lucida Sans Unicode" w:hAnsi="Times New Roman"/>
                <w:kern w:val="3"/>
                <w:lang w:val="en-US"/>
              </w:rPr>
              <w:t xml:space="preserve"> </w:t>
            </w:r>
            <w:r w:rsidRPr="00A36E68">
              <w:rPr>
                <w:rFonts w:ascii="Times New Roman" w:eastAsia="Lucida Sans Unicode" w:hAnsi="Times New Roman"/>
                <w:kern w:val="3"/>
                <w:lang w:val="de-DE"/>
              </w:rPr>
              <w:t>za</w:t>
            </w:r>
            <w:r w:rsidRPr="00A36E68">
              <w:rPr>
                <w:rFonts w:ascii="Times New Roman" w:eastAsia="Lucida Sans Unicode" w:hAnsi="Times New Roman"/>
                <w:kern w:val="3"/>
                <w:lang w:val="en-US"/>
              </w:rPr>
              <w:t xml:space="preserve"> </w:t>
            </w:r>
            <w:r w:rsidRPr="00A36E68">
              <w:rPr>
                <w:rFonts w:ascii="Times New Roman" w:eastAsia="Lucida Sans Unicode" w:hAnsi="Times New Roman"/>
                <w:kern w:val="3"/>
                <w:lang w:val="de-DE"/>
              </w:rPr>
              <w:t xml:space="preserve">obradu </w:t>
            </w:r>
            <w:r w:rsidRPr="00A36E68">
              <w:rPr>
                <w:rFonts w:ascii="Times New Roman" w:eastAsia="Lucida Sans Unicode" w:hAnsi="Times New Roman"/>
                <w:kern w:val="3"/>
                <w:lang w:val="en-US"/>
              </w:rPr>
              <w:t>godišnja pretplata ............</w:t>
            </w:r>
            <w:r w:rsidRPr="00A36E68">
              <w:rPr>
                <w:rFonts w:ascii="Times New Roman" w:eastAsia="Lucida Sans Unicode" w:hAnsi="Times New Roman"/>
                <w:b/>
                <w:kern w:val="3"/>
                <w:lang w:val="en-US"/>
              </w:rPr>
              <w:t>600,00 €</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lang w:val="en-US"/>
              </w:rPr>
              <w:t xml:space="preserve">Illustrator </w:t>
            </w:r>
            <w:r w:rsidRPr="00A36E68">
              <w:rPr>
                <w:rFonts w:ascii="Times New Roman" w:eastAsia="Lucida Sans Unicode" w:hAnsi="Times New Roman"/>
                <w:kern w:val="3"/>
                <w:lang w:val="de-DE"/>
              </w:rPr>
              <w:t>softver</w:t>
            </w:r>
            <w:r w:rsidRPr="00A36E68">
              <w:rPr>
                <w:rFonts w:ascii="Times New Roman" w:eastAsia="Lucida Sans Unicode" w:hAnsi="Times New Roman"/>
                <w:kern w:val="3"/>
                <w:lang w:val="en-US"/>
              </w:rPr>
              <w:t xml:space="preserve"> </w:t>
            </w:r>
            <w:r w:rsidRPr="00A36E68">
              <w:rPr>
                <w:rFonts w:ascii="Times New Roman" w:eastAsia="Lucida Sans Unicode" w:hAnsi="Times New Roman"/>
                <w:kern w:val="3"/>
                <w:lang w:val="de-DE"/>
              </w:rPr>
              <w:t>za</w:t>
            </w:r>
            <w:r w:rsidRPr="00A36E68">
              <w:rPr>
                <w:rFonts w:ascii="Times New Roman" w:eastAsia="Lucida Sans Unicode" w:hAnsi="Times New Roman"/>
                <w:kern w:val="3"/>
                <w:lang w:val="en-US"/>
              </w:rPr>
              <w:t xml:space="preserve"> </w:t>
            </w:r>
            <w:r w:rsidRPr="00A36E68">
              <w:rPr>
                <w:rFonts w:ascii="Times New Roman" w:eastAsia="Lucida Sans Unicode" w:hAnsi="Times New Roman"/>
                <w:kern w:val="3"/>
                <w:lang w:val="de-DE"/>
              </w:rPr>
              <w:t xml:space="preserve">obradu </w:t>
            </w:r>
            <w:r w:rsidRPr="00A36E68">
              <w:rPr>
                <w:rFonts w:ascii="Times New Roman" w:eastAsia="Lucida Sans Unicode" w:hAnsi="Times New Roman"/>
                <w:kern w:val="3"/>
                <w:lang w:val="en-US"/>
              </w:rPr>
              <w:t xml:space="preserve">godišnja pretplata........... </w:t>
            </w:r>
            <w:r w:rsidRPr="00A36E68">
              <w:rPr>
                <w:rFonts w:ascii="Times New Roman" w:eastAsia="Lucida Sans Unicode" w:hAnsi="Times New Roman"/>
                <w:b/>
                <w:kern w:val="3"/>
                <w:lang w:val="en-US"/>
              </w:rPr>
              <w:t>600,00 €</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lang w:val="en-US"/>
              </w:rPr>
              <w:t>Adobe Creative Cloud for teams godišnja pretplata....</w:t>
            </w:r>
            <w:r w:rsidRPr="00A36E68">
              <w:rPr>
                <w:rFonts w:ascii="Times New Roman" w:eastAsia="Lucida Sans Unicode" w:hAnsi="Times New Roman"/>
                <w:b/>
                <w:kern w:val="3"/>
                <w:lang w:val="en-US"/>
              </w:rPr>
              <w:t>1.350,04 €</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lang w:val="en-US"/>
              </w:rPr>
              <w:lastRenderedPageBreak/>
              <w:t>Pružanje usluga održavanje softverskog rješenja za</w:t>
            </w:r>
            <w:r w:rsidR="0092511A" w:rsidRPr="00201C44">
              <w:rPr>
                <w:rFonts w:ascii="Times New Roman" w:eastAsia="Lucida Sans Unicode" w:hAnsi="Times New Roman"/>
                <w:kern w:val="3"/>
                <w:lang w:val="en-US"/>
              </w:rPr>
              <w:t xml:space="preserve"> Web arhiv Crne Gore……………</w:t>
            </w:r>
            <w:r w:rsidRPr="00A36E68">
              <w:rPr>
                <w:rFonts w:ascii="Times New Roman" w:eastAsia="Lucida Sans Unicode" w:hAnsi="Times New Roman"/>
                <w:kern w:val="3"/>
                <w:lang w:val="en-US"/>
              </w:rPr>
              <w:t xml:space="preserve">.. </w:t>
            </w:r>
            <w:r w:rsidRPr="00A36E68">
              <w:rPr>
                <w:rFonts w:ascii="Times New Roman" w:eastAsia="Lucida Sans Unicode" w:hAnsi="Times New Roman"/>
                <w:b/>
                <w:kern w:val="3"/>
                <w:lang w:val="en-US"/>
              </w:rPr>
              <w:t>2.904,00 €</w:t>
            </w:r>
          </w:p>
          <w:p w:rsidR="00A36E68" w:rsidRPr="00A36E68" w:rsidRDefault="00A36E68" w:rsidP="00A36E68">
            <w:pPr>
              <w:widowControl w:val="0"/>
              <w:suppressAutoHyphens/>
              <w:autoSpaceDN w:val="0"/>
              <w:spacing w:after="0" w:line="240" w:lineRule="auto"/>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lang w:val="en-US"/>
              </w:rPr>
              <w:t>ABBYY PDF Transformer</w:t>
            </w:r>
            <w:r w:rsidR="0092511A" w:rsidRPr="00201C44">
              <w:rPr>
                <w:rFonts w:ascii="Times New Roman" w:eastAsia="Lucida Sans Unicode" w:hAnsi="Times New Roman"/>
                <w:kern w:val="3"/>
                <w:lang w:val="en-US"/>
              </w:rPr>
              <w:t xml:space="preserve"> ESD - 2 licence.............</w:t>
            </w:r>
            <w:r w:rsidRPr="00A36E68">
              <w:rPr>
                <w:rFonts w:ascii="Times New Roman" w:eastAsia="Lucida Sans Unicode" w:hAnsi="Times New Roman"/>
                <w:kern w:val="3"/>
                <w:lang w:val="en-US"/>
              </w:rPr>
              <w:t>....</w:t>
            </w:r>
            <w:r w:rsidRPr="00A36E68">
              <w:rPr>
                <w:rFonts w:ascii="Times New Roman" w:eastAsia="Lucida Sans Unicode" w:hAnsi="Times New Roman"/>
                <w:b/>
                <w:kern w:val="3"/>
                <w:lang w:val="en-US"/>
              </w:rPr>
              <w:t>195,00 €</w:t>
            </w:r>
          </w:p>
          <w:p w:rsidR="00A36E68" w:rsidRPr="00A36E68" w:rsidRDefault="00A36E68" w:rsidP="0092511A">
            <w:pPr>
              <w:widowControl w:val="0"/>
              <w:suppressLineNumbers/>
              <w:suppressAutoHyphens/>
              <w:autoSpaceDN w:val="0"/>
              <w:spacing w:after="0" w:line="240" w:lineRule="auto"/>
              <w:textAlignment w:val="baseline"/>
              <w:rPr>
                <w:rFonts w:ascii="Times New Roman" w:eastAsia="Lucida Sans Unicode" w:hAnsi="Times New Roman"/>
                <w:kern w:val="3"/>
                <w:sz w:val="24"/>
                <w:szCs w:val="24"/>
                <w:lang w:val="en-US"/>
              </w:rPr>
            </w:pPr>
            <w:r w:rsidRPr="00A36E68">
              <w:rPr>
                <w:rFonts w:ascii="Times New Roman" w:eastAsia="Lucida Sans Unicode" w:hAnsi="Times New Roman"/>
                <w:kern w:val="3"/>
                <w:lang w:val="en-US"/>
              </w:rPr>
              <w:t>ABBYY FineReader 14 Standard / standalone / ESD - 4 l</w:t>
            </w:r>
            <w:r w:rsidR="0092511A" w:rsidRPr="00201C44">
              <w:rPr>
                <w:rFonts w:ascii="Times New Roman" w:eastAsia="Lucida Sans Unicode" w:hAnsi="Times New Roman"/>
                <w:kern w:val="3"/>
                <w:lang w:val="en-US"/>
              </w:rPr>
              <w:t>icence</w:t>
            </w:r>
            <w:r w:rsidR="00201C44">
              <w:rPr>
                <w:rFonts w:ascii="Times New Roman" w:eastAsia="Lucida Sans Unicode" w:hAnsi="Times New Roman"/>
                <w:kern w:val="3"/>
                <w:lang w:val="en-US"/>
              </w:rPr>
              <w:t>.</w:t>
            </w:r>
            <w:r w:rsidRPr="00A36E68">
              <w:rPr>
                <w:rFonts w:ascii="Times New Roman" w:eastAsia="Lucida Sans Unicode" w:hAnsi="Times New Roman"/>
                <w:kern w:val="3"/>
                <w:lang w:val="en-US"/>
              </w:rPr>
              <w:t>.</w:t>
            </w:r>
            <w:r w:rsidRPr="00A36E68">
              <w:rPr>
                <w:rFonts w:ascii="Times New Roman" w:eastAsia="Lucida Sans Unicode" w:hAnsi="Times New Roman"/>
                <w:b/>
                <w:kern w:val="3"/>
                <w:lang w:val="en-US"/>
              </w:rPr>
              <w:t>1091,00 €</w:t>
            </w:r>
          </w:p>
        </w:tc>
      </w:tr>
      <w:tr w:rsidR="00A36E68" w:rsidRPr="00A36E68" w:rsidTr="00A36E68">
        <w:tblPrEx>
          <w:tblCellMar>
            <w:top w:w="0" w:type="dxa"/>
            <w:bottom w:w="0" w:type="dxa"/>
          </w:tblCellMar>
        </w:tblPrEx>
        <w:trPr>
          <w:trHeight w:val="607"/>
        </w:trPr>
        <w:tc>
          <w:tcPr>
            <w:tcW w:w="14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lastRenderedPageBreak/>
              <w:t>4194</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Osiguranje</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2.200,00</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2.200,00</w:t>
            </w:r>
          </w:p>
        </w:tc>
        <w:tc>
          <w:tcPr>
            <w:tcW w:w="24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201C44">
            <w:pPr>
              <w:widowControl w:val="0"/>
              <w:suppressAutoHyphens/>
              <w:autoSpaceDN w:val="0"/>
              <w:spacing w:after="0" w:line="240" w:lineRule="auto"/>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Redovno osiguranje zaposlenih Granskom kolektivnom ugovoru.</w:t>
            </w:r>
          </w:p>
        </w:tc>
      </w:tr>
      <w:tr w:rsidR="00A36E68" w:rsidRPr="00A36E68" w:rsidTr="00A36E68">
        <w:tblPrEx>
          <w:tblCellMar>
            <w:top w:w="0" w:type="dxa"/>
            <w:bottom w:w="0" w:type="dxa"/>
          </w:tblCellMar>
        </w:tblPrEx>
        <w:trPr>
          <w:trHeight w:val="1110"/>
        </w:trPr>
        <w:tc>
          <w:tcPr>
            <w:tcW w:w="14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4195</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Kontribucije za članstvo u domaćim i međunarodnim organizacijama</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AutoHyphens/>
              <w:autoSpaceDN w:val="0"/>
              <w:spacing w:after="0" w:line="240" w:lineRule="auto"/>
              <w:jc w:val="right"/>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14.200,00</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14.200,00</w:t>
            </w:r>
          </w:p>
        </w:tc>
        <w:tc>
          <w:tcPr>
            <w:tcW w:w="24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92511A">
            <w:pPr>
              <w:widowControl w:val="0"/>
              <w:suppressAutoHyphens/>
              <w:autoSpaceDN w:val="0"/>
              <w:spacing w:after="0" w:line="240" w:lineRule="auto"/>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NBCG kao članica najznačajnijih bibliotečkih organizacija i agencija i po tom osnovu plaća godišnju članarinu za IFLA-u, CENL , ISSN, ISBN, LIBER, De Gruyter.</w:t>
            </w:r>
          </w:p>
        </w:tc>
      </w:tr>
      <w:tr w:rsidR="00A36E68" w:rsidRPr="00A36E68" w:rsidTr="00201C44">
        <w:tblPrEx>
          <w:tblCellMar>
            <w:top w:w="0" w:type="dxa"/>
            <w:bottom w:w="0" w:type="dxa"/>
          </w:tblCellMar>
        </w:tblPrEx>
        <w:trPr>
          <w:trHeight w:val="447"/>
        </w:trPr>
        <w:tc>
          <w:tcPr>
            <w:tcW w:w="14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4196</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Komunalne naknade</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6.000,00</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4.000,00</w:t>
            </w:r>
          </w:p>
        </w:tc>
        <w:tc>
          <w:tcPr>
            <w:tcW w:w="24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Komunalne usluge</w:t>
            </w:r>
          </w:p>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kern w:val="3"/>
                <w:lang w:val="en-US"/>
              </w:rPr>
            </w:pPr>
          </w:p>
        </w:tc>
      </w:tr>
      <w:tr w:rsidR="00A36E68" w:rsidRPr="00A36E68" w:rsidTr="00A36E68">
        <w:tblPrEx>
          <w:tblCellMar>
            <w:top w:w="0" w:type="dxa"/>
            <w:bottom w:w="0" w:type="dxa"/>
          </w:tblCellMar>
        </w:tblPrEx>
        <w:trPr>
          <w:trHeight w:val="544"/>
        </w:trPr>
        <w:tc>
          <w:tcPr>
            <w:tcW w:w="1419"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4198</w:t>
            </w:r>
          </w:p>
        </w:tc>
        <w:tc>
          <w:tcPr>
            <w:tcW w:w="2551"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Takse</w:t>
            </w:r>
          </w:p>
        </w:tc>
        <w:tc>
          <w:tcPr>
            <w:tcW w:w="2126"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400,00</w:t>
            </w:r>
          </w:p>
        </w:tc>
        <w:tc>
          <w:tcPr>
            <w:tcW w:w="1560"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400,00</w:t>
            </w:r>
          </w:p>
        </w:tc>
        <w:tc>
          <w:tcPr>
            <w:tcW w:w="2409"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AutoHyphens/>
              <w:autoSpaceDN w:val="0"/>
              <w:spacing w:after="0" w:line="240" w:lineRule="auto"/>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 xml:space="preserve">Izdaci koji se odnose na zakonom ustanovljenu obavezu plaćanja. </w:t>
            </w:r>
          </w:p>
        </w:tc>
      </w:tr>
      <w:tr w:rsidR="00A36E68" w:rsidRPr="00A36E68" w:rsidTr="00A36E68">
        <w:tblPrEx>
          <w:tblCellMar>
            <w:top w:w="0" w:type="dxa"/>
            <w:bottom w:w="0" w:type="dxa"/>
          </w:tblCellMar>
        </w:tblPrEx>
        <w:trPr>
          <w:trHeight w:val="526"/>
        </w:trPr>
        <w:tc>
          <w:tcPr>
            <w:tcW w:w="1419"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4199</w:t>
            </w:r>
          </w:p>
        </w:tc>
        <w:tc>
          <w:tcPr>
            <w:tcW w:w="2551"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Ostalo</w:t>
            </w:r>
          </w:p>
        </w:tc>
        <w:tc>
          <w:tcPr>
            <w:tcW w:w="2126"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3.600,00</w:t>
            </w:r>
          </w:p>
        </w:tc>
        <w:tc>
          <w:tcPr>
            <w:tcW w:w="1560"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1.968,00</w:t>
            </w:r>
          </w:p>
        </w:tc>
        <w:tc>
          <w:tcPr>
            <w:tcW w:w="2409" w:type="dxa"/>
            <w:tcBorders>
              <w:top w:val="single" w:sz="4" w:space="0" w:color="000000"/>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rsidR="00A36E68" w:rsidRPr="00A36E68" w:rsidRDefault="00A36E68" w:rsidP="0092511A">
            <w:pPr>
              <w:widowControl w:val="0"/>
              <w:suppressAutoHyphens/>
              <w:autoSpaceDN w:val="0"/>
              <w:spacing w:after="0" w:line="240" w:lineRule="auto"/>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Popisna komisija, tenderske komisije, komisije za otkup građe. Od ukupnog iznosa 1.600,00 eura se finansira iz sopstvenih prihoda.</w:t>
            </w:r>
          </w:p>
        </w:tc>
      </w:tr>
      <w:tr w:rsidR="00A36E68" w:rsidRPr="00A36E68" w:rsidTr="00EC49A7">
        <w:tblPrEx>
          <w:tblCellMar>
            <w:top w:w="0" w:type="dxa"/>
            <w:bottom w:w="0" w:type="dxa"/>
          </w:tblCellMar>
        </w:tblPrEx>
        <w:trPr>
          <w:trHeight w:val="365"/>
        </w:trPr>
        <w:tc>
          <w:tcPr>
            <w:tcW w:w="141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b/>
                <w:bCs/>
                <w:kern w:val="3"/>
                <w:lang w:val="en-US"/>
              </w:rPr>
            </w:pPr>
            <w:r w:rsidRPr="00A36E68">
              <w:rPr>
                <w:rFonts w:ascii="Times New Roman" w:eastAsia="Lucida Sans Unicode" w:hAnsi="Times New Roman"/>
                <w:b/>
                <w:bCs/>
                <w:kern w:val="3"/>
                <w:lang w:val="en-US"/>
              </w:rPr>
              <w:t>441</w:t>
            </w:r>
          </w:p>
        </w:tc>
        <w:tc>
          <w:tcPr>
            <w:tcW w:w="255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b/>
                <w:bCs/>
                <w:kern w:val="3"/>
                <w:lang w:val="en-US"/>
              </w:rPr>
            </w:pPr>
            <w:r w:rsidRPr="00A36E68">
              <w:rPr>
                <w:rFonts w:ascii="Times New Roman" w:eastAsia="Lucida Sans Unicode" w:hAnsi="Times New Roman"/>
                <w:b/>
                <w:bCs/>
                <w:kern w:val="3"/>
                <w:lang w:val="en-US"/>
              </w:rPr>
              <w:t>Kapitalni izdaci</w:t>
            </w:r>
          </w:p>
        </w:tc>
        <w:tc>
          <w:tcPr>
            <w:tcW w:w="2126"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EC49A7">
            <w:pPr>
              <w:widowControl w:val="0"/>
              <w:suppressAutoHyphens/>
              <w:autoSpaceDN w:val="0"/>
              <w:spacing w:after="0" w:line="240" w:lineRule="auto"/>
              <w:jc w:val="center"/>
              <w:textAlignment w:val="baseline"/>
              <w:rPr>
                <w:rFonts w:ascii="Times New Roman" w:eastAsia="Lucida Sans Unicode" w:hAnsi="Times New Roman"/>
                <w:b/>
                <w:bCs/>
                <w:kern w:val="3"/>
                <w:lang w:val="en-US"/>
              </w:rPr>
            </w:pPr>
            <w:r w:rsidRPr="00A36E68">
              <w:rPr>
                <w:rFonts w:ascii="Times New Roman" w:eastAsia="Lucida Sans Unicode" w:hAnsi="Times New Roman"/>
                <w:b/>
                <w:bCs/>
                <w:kern w:val="3"/>
                <w:lang w:val="en-US"/>
              </w:rPr>
              <w:t>119.140,00</w:t>
            </w:r>
          </w:p>
        </w:tc>
        <w:tc>
          <w:tcPr>
            <w:tcW w:w="1560"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lang w:val="en-US"/>
              </w:rPr>
            </w:pPr>
            <w:r w:rsidRPr="00A36E68">
              <w:rPr>
                <w:rFonts w:ascii="Times New Roman" w:eastAsia="Lucida Sans Unicode" w:hAnsi="Times New Roman"/>
                <w:b/>
                <w:bCs/>
                <w:kern w:val="3"/>
                <w:lang w:val="en-US"/>
              </w:rPr>
              <w:t>89.180,00</w:t>
            </w:r>
          </w:p>
        </w:tc>
        <w:tc>
          <w:tcPr>
            <w:tcW w:w="2409"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b/>
                <w:bCs/>
                <w:kern w:val="3"/>
                <w:lang w:val="en-US"/>
              </w:rPr>
            </w:pPr>
          </w:p>
        </w:tc>
      </w:tr>
      <w:tr w:rsidR="00A36E68" w:rsidRPr="00A36E68" w:rsidTr="00A36E68">
        <w:tblPrEx>
          <w:tblCellMar>
            <w:top w:w="0" w:type="dxa"/>
            <w:bottom w:w="0" w:type="dxa"/>
          </w:tblCellMar>
        </w:tblPrEx>
        <w:trPr>
          <w:trHeight w:val="503"/>
        </w:trPr>
        <w:tc>
          <w:tcPr>
            <w:tcW w:w="14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bCs/>
                <w:kern w:val="3"/>
                <w:lang w:val="en-US"/>
              </w:rPr>
            </w:pPr>
            <w:r w:rsidRPr="00A36E68">
              <w:rPr>
                <w:rFonts w:ascii="Times New Roman" w:eastAsia="Lucida Sans Unicode" w:hAnsi="Times New Roman"/>
                <w:bCs/>
                <w:kern w:val="3"/>
                <w:lang w:val="en-US"/>
              </w:rPr>
              <w:t>4413</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bCs/>
                <w:kern w:val="3"/>
                <w:lang w:val="en-US"/>
              </w:rPr>
            </w:pPr>
            <w:r w:rsidRPr="00A36E68">
              <w:rPr>
                <w:rFonts w:ascii="Times New Roman" w:eastAsia="Lucida Sans Unicode" w:hAnsi="Times New Roman"/>
                <w:bCs/>
                <w:kern w:val="3"/>
                <w:lang w:val="en-US"/>
              </w:rPr>
              <w:t>Zgrade za stanovanje</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AutoHyphens/>
              <w:autoSpaceDN w:val="0"/>
              <w:spacing w:after="0" w:line="240" w:lineRule="auto"/>
              <w:ind w:firstLine="240"/>
              <w:jc w:val="right"/>
              <w:textAlignment w:val="baseline"/>
              <w:rPr>
                <w:rFonts w:ascii="Times New Roman" w:eastAsia="Lucida Sans Unicode" w:hAnsi="Times New Roman"/>
                <w:bCs/>
                <w:kern w:val="3"/>
                <w:lang w:val="en-US"/>
              </w:rPr>
            </w:pPr>
            <w:r w:rsidRPr="00A36E68">
              <w:rPr>
                <w:rFonts w:ascii="Times New Roman" w:eastAsia="Lucida Sans Unicode" w:hAnsi="Times New Roman"/>
                <w:bCs/>
                <w:kern w:val="3"/>
                <w:lang w:val="en-US"/>
              </w:rPr>
              <w:t>29.080,00</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bCs/>
                <w:kern w:val="3"/>
                <w:lang w:val="en-US"/>
              </w:rPr>
            </w:pPr>
            <w:r w:rsidRPr="00A36E68">
              <w:rPr>
                <w:rFonts w:ascii="Times New Roman" w:eastAsia="Lucida Sans Unicode" w:hAnsi="Times New Roman"/>
                <w:bCs/>
                <w:kern w:val="3"/>
                <w:lang w:val="en-US"/>
              </w:rPr>
              <w:t>29.080,00</w:t>
            </w:r>
          </w:p>
        </w:tc>
        <w:tc>
          <w:tcPr>
            <w:tcW w:w="24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bCs/>
                <w:kern w:val="3"/>
                <w:lang w:val="en-US"/>
              </w:rPr>
              <w:t>Na osnovu Sporazuma o utvrdjivanju iznosa za rjesavanje stambenih potreba zaposlenih u kulturi</w:t>
            </w:r>
            <w:r w:rsidRPr="00A36E68">
              <w:rPr>
                <w:rFonts w:ascii="Times New Roman" w:eastAsia="Lucida Sans Unicode" w:hAnsi="Times New Roman"/>
                <w:b/>
                <w:bCs/>
                <w:kern w:val="3"/>
                <w:lang w:val="en-US"/>
              </w:rPr>
              <w:t>.</w:t>
            </w:r>
          </w:p>
        </w:tc>
      </w:tr>
      <w:tr w:rsidR="00A36E68" w:rsidRPr="00A36E68" w:rsidTr="00201C44">
        <w:tblPrEx>
          <w:tblCellMar>
            <w:top w:w="0" w:type="dxa"/>
            <w:bottom w:w="0" w:type="dxa"/>
          </w:tblCellMar>
        </w:tblPrEx>
        <w:trPr>
          <w:trHeight w:val="1797"/>
        </w:trPr>
        <w:tc>
          <w:tcPr>
            <w:tcW w:w="14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4415</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Izdaci za opremu</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AutoHyphens/>
              <w:autoSpaceDN w:val="0"/>
              <w:spacing w:after="0" w:line="240" w:lineRule="auto"/>
              <w:ind w:firstLine="240"/>
              <w:jc w:val="right"/>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70.060,00</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47.100,00</w:t>
            </w:r>
          </w:p>
        </w:tc>
        <w:tc>
          <w:tcPr>
            <w:tcW w:w="24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Nabavka 10  PC računara …....</w:t>
            </w:r>
            <w:r w:rsidRPr="00A36E68">
              <w:rPr>
                <w:rFonts w:ascii="Times New Roman" w:eastAsia="Lucida Sans Unicode" w:hAnsi="Times New Roman"/>
                <w:b/>
                <w:kern w:val="3"/>
                <w:lang w:val="en-US"/>
              </w:rPr>
              <w:t>5.500,00 €</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Nabavka dva P</w:t>
            </w:r>
            <w:r w:rsidR="0092511A" w:rsidRPr="00201C44">
              <w:rPr>
                <w:rFonts w:ascii="Times New Roman" w:eastAsia="Lucida Sans Unicode" w:hAnsi="Times New Roman"/>
                <w:kern w:val="3"/>
                <w:lang w:val="en-US"/>
              </w:rPr>
              <w:t>C računara za digitalizaciju....</w:t>
            </w:r>
            <w:r w:rsidRPr="00A36E68">
              <w:rPr>
                <w:rFonts w:ascii="Times New Roman" w:eastAsia="Lucida Sans Unicode" w:hAnsi="Times New Roman"/>
                <w:kern w:val="3"/>
                <w:lang w:val="en-US"/>
              </w:rPr>
              <w:t>.</w:t>
            </w:r>
            <w:r w:rsidRPr="00A36E68">
              <w:rPr>
                <w:rFonts w:ascii="Times New Roman" w:eastAsia="Lucida Sans Unicode" w:hAnsi="Times New Roman"/>
                <w:b/>
                <w:kern w:val="3"/>
                <w:lang w:val="en-US"/>
              </w:rPr>
              <w:t>1.500.00 €</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 xml:space="preserve">UPS APC 650W – 10 komada……   </w:t>
            </w:r>
            <w:r w:rsidRPr="00A36E68">
              <w:rPr>
                <w:rFonts w:ascii="Times New Roman" w:eastAsia="Lucida Sans Unicode" w:hAnsi="Times New Roman"/>
                <w:b/>
                <w:kern w:val="3"/>
                <w:lang w:val="en-US"/>
              </w:rPr>
              <w:t>1.000,00 €</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 xml:space="preserve">Štampač laserski 2 komada ……  </w:t>
            </w:r>
            <w:r w:rsidRPr="00A36E68">
              <w:rPr>
                <w:rFonts w:ascii="Times New Roman" w:eastAsia="Lucida Sans Unicode" w:hAnsi="Times New Roman"/>
                <w:b/>
                <w:kern w:val="3"/>
                <w:lang w:val="en-US"/>
              </w:rPr>
              <w:t>500,00 €</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 xml:space="preserve">Monitori za PC 23,8” LED full HD za with HDMI za </w:t>
            </w:r>
            <w:r w:rsidRPr="00A36E68">
              <w:rPr>
                <w:rFonts w:ascii="Times New Roman" w:eastAsia="Lucida Sans Unicode" w:hAnsi="Times New Roman"/>
                <w:kern w:val="3"/>
                <w:lang w:val="en-US"/>
              </w:rPr>
              <w:lastRenderedPageBreak/>
              <w:t xml:space="preserve">rad sa softverom za obradu - 2 kom …     </w:t>
            </w:r>
            <w:r w:rsidRPr="00A36E68">
              <w:rPr>
                <w:rFonts w:ascii="Times New Roman" w:eastAsia="Lucida Sans Unicode" w:hAnsi="Times New Roman"/>
                <w:b/>
                <w:kern w:val="3"/>
                <w:lang w:val="en-US"/>
              </w:rPr>
              <w:t>560,00 €</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de-DE"/>
              </w:rPr>
              <w:t>Monitori</w:t>
            </w:r>
            <w:r w:rsidRPr="00A36E68">
              <w:rPr>
                <w:rFonts w:ascii="Times New Roman" w:eastAsia="Lucida Sans Unicode" w:hAnsi="Times New Roman"/>
                <w:kern w:val="3"/>
                <w:lang w:val="en-US"/>
              </w:rPr>
              <w:t xml:space="preserve"> </w:t>
            </w:r>
            <w:r w:rsidRPr="00A36E68">
              <w:rPr>
                <w:rFonts w:ascii="Times New Roman" w:eastAsia="Lucida Sans Unicode" w:hAnsi="Times New Roman"/>
                <w:kern w:val="3"/>
                <w:lang w:val="de-DE"/>
              </w:rPr>
              <w:t>za</w:t>
            </w:r>
            <w:r w:rsidRPr="00A36E68">
              <w:rPr>
                <w:rFonts w:ascii="Times New Roman" w:eastAsia="Lucida Sans Unicode" w:hAnsi="Times New Roman"/>
                <w:kern w:val="3"/>
                <w:lang w:val="en-US"/>
              </w:rPr>
              <w:t xml:space="preserve"> </w:t>
            </w:r>
            <w:r w:rsidRPr="00A36E68">
              <w:rPr>
                <w:rFonts w:ascii="Times New Roman" w:eastAsia="Lucida Sans Unicode" w:hAnsi="Times New Roman"/>
                <w:kern w:val="3"/>
                <w:lang w:val="de-DE"/>
              </w:rPr>
              <w:t>PC</w:t>
            </w:r>
            <w:r w:rsidRPr="00A36E68">
              <w:rPr>
                <w:rFonts w:ascii="Times New Roman" w:eastAsia="Lucida Sans Unicode" w:hAnsi="Times New Roman"/>
                <w:kern w:val="3"/>
                <w:lang w:val="en-US"/>
              </w:rPr>
              <w:t xml:space="preserve"> 20” </w:t>
            </w:r>
            <w:r w:rsidRPr="00A36E68">
              <w:rPr>
                <w:rFonts w:ascii="Times New Roman" w:eastAsia="Lucida Sans Unicode" w:hAnsi="Times New Roman"/>
                <w:kern w:val="3"/>
                <w:lang w:val="de-DE"/>
              </w:rPr>
              <w:t>LCD</w:t>
            </w:r>
            <w:r w:rsidRPr="00A36E68">
              <w:rPr>
                <w:rFonts w:ascii="Times New Roman" w:eastAsia="Lucida Sans Unicode" w:hAnsi="Times New Roman"/>
                <w:kern w:val="3"/>
                <w:lang w:val="en-US"/>
              </w:rPr>
              <w:t xml:space="preserve"> – 5  </w:t>
            </w:r>
            <w:r w:rsidRPr="00A36E68">
              <w:rPr>
                <w:rFonts w:ascii="Times New Roman" w:eastAsia="Lucida Sans Unicode" w:hAnsi="Times New Roman"/>
                <w:kern w:val="3"/>
                <w:lang w:val="de-DE"/>
              </w:rPr>
              <w:t>komada</w:t>
            </w:r>
            <w:r w:rsidRPr="00A36E68">
              <w:rPr>
                <w:rFonts w:ascii="Times New Roman" w:eastAsia="Lucida Sans Unicode" w:hAnsi="Times New Roman"/>
                <w:kern w:val="3"/>
                <w:lang w:val="en-US"/>
              </w:rPr>
              <w:t xml:space="preserve">………     </w:t>
            </w:r>
            <w:r w:rsidRPr="00A36E68">
              <w:rPr>
                <w:rFonts w:ascii="Times New Roman" w:eastAsia="Lucida Sans Unicode" w:hAnsi="Times New Roman"/>
                <w:b/>
                <w:kern w:val="3"/>
                <w:lang w:val="en-US"/>
              </w:rPr>
              <w:t>600,00 €</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Laptop 12-13” za potrebe COBISS centra za rad na terenu i konfiguraciju uređaja</w:t>
            </w:r>
            <w:r w:rsidR="00201C44">
              <w:rPr>
                <w:rFonts w:ascii="Times New Roman" w:eastAsia="Lucida Sans Unicode" w:hAnsi="Times New Roman"/>
                <w:kern w:val="3"/>
                <w:lang w:val="en-US"/>
              </w:rPr>
              <w:t xml:space="preserve"> </w:t>
            </w:r>
            <w:r w:rsidRPr="00A36E68">
              <w:rPr>
                <w:rFonts w:ascii="Times New Roman" w:eastAsia="Lucida Sans Unicode" w:hAnsi="Times New Roman"/>
                <w:kern w:val="3"/>
                <w:lang w:val="en-US"/>
              </w:rPr>
              <w:t xml:space="preserve">u Data centru(2 kom)…… </w:t>
            </w:r>
            <w:r w:rsidRPr="00A36E68">
              <w:rPr>
                <w:rFonts w:ascii="Times New Roman" w:eastAsia="Lucida Sans Unicode" w:hAnsi="Times New Roman"/>
                <w:b/>
                <w:kern w:val="3"/>
                <w:lang w:val="en-US"/>
              </w:rPr>
              <w:t xml:space="preserve">2.400,00 € </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 xml:space="preserve">Skener A3 za skeniranje za </w:t>
            </w:r>
            <w:r w:rsidR="0092511A" w:rsidRPr="00201C44">
              <w:rPr>
                <w:rFonts w:ascii="Times New Roman" w:eastAsia="Lucida Sans Unicode" w:hAnsi="Times New Roman"/>
                <w:kern w:val="3"/>
                <w:lang w:val="en-US"/>
              </w:rPr>
              <w:t xml:space="preserve">korisnike   </w:t>
            </w:r>
            <w:r w:rsidRPr="00A36E68">
              <w:rPr>
                <w:rFonts w:ascii="Times New Roman" w:eastAsia="Lucida Sans Unicode" w:hAnsi="Times New Roman"/>
                <w:kern w:val="3"/>
                <w:lang w:val="en-US"/>
              </w:rPr>
              <w:t>…</w:t>
            </w:r>
            <w:r w:rsidRPr="00A36E68">
              <w:rPr>
                <w:rFonts w:ascii="Times New Roman" w:eastAsia="Lucida Sans Unicode" w:hAnsi="Times New Roman"/>
                <w:b/>
                <w:kern w:val="3"/>
                <w:lang w:val="en-US"/>
              </w:rPr>
              <w:t>3.000,00 €</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Server za backup rješenje za virtuelne se</w:t>
            </w:r>
            <w:r w:rsidRPr="00A36E68">
              <w:rPr>
                <w:rFonts w:ascii="Times New Roman" w:eastAsia="Lucida Sans Unicode" w:hAnsi="Times New Roman"/>
                <w:kern w:val="3"/>
                <w:lang w:val="de-DE"/>
              </w:rPr>
              <w:t>rvere za W</w:t>
            </w:r>
            <w:r w:rsidR="00201C44" w:rsidRPr="00201C44">
              <w:rPr>
                <w:rFonts w:ascii="Times New Roman" w:eastAsia="Lucida Sans Unicode" w:hAnsi="Times New Roman"/>
                <w:kern w:val="3"/>
                <w:lang w:val="de-DE"/>
              </w:rPr>
              <w:t xml:space="preserve">ebArhiv i Digitalnu biblioteku </w:t>
            </w:r>
            <w:r w:rsidRPr="00A36E68">
              <w:rPr>
                <w:rFonts w:ascii="Times New Roman" w:eastAsia="Lucida Sans Unicode" w:hAnsi="Times New Roman"/>
                <w:kern w:val="3"/>
                <w:lang w:val="de-DE"/>
              </w:rPr>
              <w:t xml:space="preserve">… </w:t>
            </w:r>
            <w:r w:rsidRPr="00A36E68">
              <w:rPr>
                <w:rFonts w:ascii="Times New Roman" w:eastAsia="Lucida Sans Unicode" w:hAnsi="Times New Roman"/>
                <w:b/>
                <w:kern w:val="3"/>
                <w:lang w:val="de-DE"/>
              </w:rPr>
              <w:t>15,000,00 €</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de-DE"/>
              </w:rPr>
              <w:t>Tape library (tape storage) sistem za visoko kapacitivno sigurnosno kopiranje kritičnih podataka na magnetnim trakama HPE StoreEver MSL2024 1 LTO-6 Ultrium 6250 SAS ……….............</w:t>
            </w:r>
            <w:r w:rsidRPr="00A36E68">
              <w:rPr>
                <w:rFonts w:ascii="Times New Roman" w:eastAsia="Lucida Sans Unicode" w:hAnsi="Times New Roman"/>
                <w:b/>
                <w:kern w:val="3"/>
                <w:lang w:val="de-DE"/>
              </w:rPr>
              <w:t>7.000,00 €</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 xml:space="preserve">Softver za tape library Veeam Enterprise Plus ............... </w:t>
            </w:r>
            <w:r w:rsidRPr="00A36E68">
              <w:rPr>
                <w:rFonts w:ascii="Times New Roman" w:eastAsia="Lucida Sans Unicode" w:hAnsi="Times New Roman"/>
                <w:b/>
                <w:kern w:val="3"/>
                <w:lang w:val="en-US"/>
              </w:rPr>
              <w:t>2,500,00 €</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Profesionalni fotografski aparat Nikon D750 sa pratećom opremom za potrebe fotografisanja stare građe koja ne smije da se skenira i za izradu visokokvalitetnih fotografija za potrebe web str</w:t>
            </w:r>
            <w:r w:rsidR="00201C44" w:rsidRPr="00201C44">
              <w:rPr>
                <w:rFonts w:ascii="Times New Roman" w:eastAsia="Lucida Sans Unicode" w:hAnsi="Times New Roman"/>
                <w:kern w:val="3"/>
                <w:lang w:val="en-US"/>
              </w:rPr>
              <w:t>anice Biblioteke ..............</w:t>
            </w:r>
            <w:r w:rsidR="00201C44">
              <w:rPr>
                <w:rFonts w:ascii="Times New Roman" w:eastAsia="Lucida Sans Unicode" w:hAnsi="Times New Roman"/>
                <w:kern w:val="3"/>
                <w:lang w:val="en-US"/>
              </w:rPr>
              <w:t>....</w:t>
            </w:r>
            <w:r w:rsidRPr="00A36E68">
              <w:rPr>
                <w:rFonts w:ascii="Times New Roman" w:eastAsia="Lucida Sans Unicode" w:hAnsi="Times New Roman"/>
                <w:kern w:val="3"/>
                <w:lang w:val="en-US"/>
              </w:rPr>
              <w:t>...</w:t>
            </w:r>
            <w:r w:rsidRPr="00A36E68">
              <w:rPr>
                <w:rFonts w:ascii="Times New Roman" w:eastAsia="Lucida Sans Unicode" w:hAnsi="Times New Roman"/>
                <w:b/>
                <w:kern w:val="3"/>
                <w:lang w:val="en-US"/>
              </w:rPr>
              <w:t>3.000, 00 €</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 xml:space="preserve">Nabavka </w:t>
            </w:r>
            <w:r w:rsidR="00201C44" w:rsidRPr="00201C44">
              <w:rPr>
                <w:rFonts w:ascii="Times New Roman" w:eastAsia="Lucida Sans Unicode" w:hAnsi="Times New Roman"/>
                <w:kern w:val="3"/>
                <w:lang w:val="en-US"/>
              </w:rPr>
              <w:t>namještaja …………</w:t>
            </w:r>
            <w:r w:rsidRPr="00A36E68">
              <w:rPr>
                <w:rFonts w:ascii="Times New Roman" w:eastAsia="Lucida Sans Unicode" w:hAnsi="Times New Roman"/>
                <w:kern w:val="3"/>
                <w:lang w:val="en-US"/>
              </w:rPr>
              <w:t>…</w:t>
            </w:r>
            <w:r w:rsidRPr="00A36E68">
              <w:rPr>
                <w:rFonts w:ascii="Times New Roman" w:eastAsia="Lucida Sans Unicode" w:hAnsi="Times New Roman"/>
                <w:b/>
                <w:kern w:val="3"/>
                <w:lang w:val="en-US"/>
              </w:rPr>
              <w:t>10.000,00€</w:t>
            </w:r>
            <w:r w:rsidRPr="00A36E68">
              <w:rPr>
                <w:rFonts w:ascii="Times New Roman" w:eastAsia="Lucida Sans Unicode" w:hAnsi="Times New Roman"/>
                <w:kern w:val="3"/>
                <w:lang w:val="en-US"/>
              </w:rPr>
              <w:t>;</w:t>
            </w:r>
          </w:p>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 xml:space="preserve"> otk</w:t>
            </w:r>
            <w:r w:rsidR="00201C44">
              <w:rPr>
                <w:rFonts w:ascii="Times New Roman" w:eastAsia="Lucida Sans Unicode" w:hAnsi="Times New Roman"/>
                <w:kern w:val="3"/>
                <w:lang w:val="en-US"/>
              </w:rPr>
              <w:t>up bibliotečke građe ………</w:t>
            </w:r>
            <w:r w:rsidR="00201C44" w:rsidRPr="00201C44">
              <w:rPr>
                <w:rFonts w:ascii="Times New Roman" w:eastAsia="Lucida Sans Unicode" w:hAnsi="Times New Roman"/>
                <w:kern w:val="3"/>
                <w:lang w:val="en-US"/>
              </w:rPr>
              <w:t>…</w:t>
            </w:r>
            <w:r w:rsidRPr="00A36E68">
              <w:rPr>
                <w:rFonts w:ascii="Times New Roman" w:eastAsia="Lucida Sans Unicode" w:hAnsi="Times New Roman"/>
                <w:kern w:val="3"/>
                <w:lang w:val="en-US"/>
              </w:rPr>
              <w:t>….</w:t>
            </w:r>
            <w:r w:rsidRPr="00A36E68">
              <w:rPr>
                <w:rFonts w:ascii="Times New Roman" w:eastAsia="Lucida Sans Unicode" w:hAnsi="Times New Roman"/>
                <w:b/>
                <w:kern w:val="3"/>
                <w:lang w:val="en-US"/>
              </w:rPr>
              <w:t>15.000,00€;</w:t>
            </w:r>
            <w:r w:rsidRPr="00A36E68">
              <w:rPr>
                <w:rFonts w:ascii="Times New Roman" w:eastAsia="Lucida Sans Unicode" w:hAnsi="Times New Roman"/>
                <w:kern w:val="3"/>
                <w:lang w:val="en-US"/>
              </w:rPr>
              <w:t xml:space="preserve"> </w:t>
            </w:r>
          </w:p>
          <w:p w:rsidR="00A36E68" w:rsidRPr="00A36E68" w:rsidRDefault="00A36E68" w:rsidP="00201C44">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kolica za p</w:t>
            </w:r>
            <w:r w:rsidR="00201C44">
              <w:rPr>
                <w:rFonts w:ascii="Times New Roman" w:eastAsia="Lucida Sans Unicode" w:hAnsi="Times New Roman"/>
                <w:kern w:val="3"/>
                <w:lang w:val="en-US"/>
              </w:rPr>
              <w:t>renos publikacija 3 kom - ………</w:t>
            </w:r>
            <w:r w:rsidRPr="00A36E68">
              <w:rPr>
                <w:rFonts w:ascii="Times New Roman" w:eastAsia="Lucida Sans Unicode" w:hAnsi="Times New Roman"/>
                <w:kern w:val="3"/>
                <w:lang w:val="en-US"/>
              </w:rPr>
              <w:t>……</w:t>
            </w:r>
            <w:r w:rsidRPr="00A36E68">
              <w:rPr>
                <w:rFonts w:ascii="Times New Roman" w:eastAsia="Lucida Sans Unicode" w:hAnsi="Times New Roman"/>
                <w:b/>
                <w:kern w:val="3"/>
                <w:lang w:val="en-US"/>
              </w:rPr>
              <w:t>2.500,00€</w:t>
            </w:r>
          </w:p>
        </w:tc>
      </w:tr>
      <w:tr w:rsidR="00A36E68" w:rsidRPr="00A36E68" w:rsidTr="00A36E68">
        <w:tblPrEx>
          <w:tblCellMar>
            <w:top w:w="0" w:type="dxa"/>
            <w:bottom w:w="0" w:type="dxa"/>
          </w:tblCellMar>
        </w:tblPrEx>
        <w:trPr>
          <w:trHeight w:val="25"/>
        </w:trPr>
        <w:tc>
          <w:tcPr>
            <w:tcW w:w="14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lastRenderedPageBreak/>
              <w:t>4416</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Izdaci za investiciono održavanje</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20.000,00</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13.000,00</w:t>
            </w:r>
          </w:p>
        </w:tc>
        <w:tc>
          <w:tcPr>
            <w:tcW w:w="24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201C44">
            <w:pPr>
              <w:widowControl w:val="0"/>
              <w:autoSpaceDN w:val="0"/>
              <w:spacing w:after="0" w:line="240" w:lineRule="auto"/>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t xml:space="preserve">Neophodna je nabavka agregata za podršku sistema električnog napajanja; nabavka PP aparata zbog nedovoljnog broja istih  u odnosu na broj predviđen Zakonom o zaštiti lica i imovine ; </w:t>
            </w:r>
            <w:r w:rsidRPr="00A36E68">
              <w:rPr>
                <w:rFonts w:ascii="Times New Roman" w:eastAsia="Lucida Sans Unicode" w:hAnsi="Times New Roman"/>
                <w:kern w:val="3"/>
                <w:lang w:val="en-US"/>
              </w:rPr>
              <w:lastRenderedPageBreak/>
              <w:t>servisiranje sistema za parno grijanje, održavanje sistema tehničke zaštite(obnavljanje video nadzora); obnavljanje hidranstke mreže, Srediti petlju kao i zamjena detektora na trećem spratu. Zbog formiranja Službe zaštite, izvjesno je da će biti potrebna određena usklađivanja Sistema zaštite sa novim propisima.</w:t>
            </w:r>
          </w:p>
        </w:tc>
      </w:tr>
      <w:tr w:rsidR="00A36E68" w:rsidRPr="00A36E68" w:rsidTr="00201C44">
        <w:tblPrEx>
          <w:tblCellMar>
            <w:top w:w="0" w:type="dxa"/>
            <w:bottom w:w="0" w:type="dxa"/>
          </w:tblCellMar>
        </w:tblPrEx>
        <w:trPr>
          <w:trHeight w:val="630"/>
        </w:trPr>
        <w:tc>
          <w:tcPr>
            <w:tcW w:w="14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b/>
                <w:kern w:val="3"/>
                <w:lang w:val="en-US"/>
              </w:rPr>
            </w:pPr>
            <w:r w:rsidRPr="00A36E68">
              <w:rPr>
                <w:rFonts w:ascii="Times New Roman" w:eastAsia="Lucida Sans Unicode" w:hAnsi="Times New Roman"/>
                <w:b/>
                <w:kern w:val="3"/>
                <w:lang w:val="en-US"/>
              </w:rPr>
              <w:lastRenderedPageBreak/>
              <w:t>463</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textAlignment w:val="baseline"/>
              <w:rPr>
                <w:rFonts w:ascii="Times New Roman" w:eastAsia="Lucida Sans Unicode" w:hAnsi="Times New Roman"/>
                <w:b/>
                <w:kern w:val="3"/>
                <w:lang w:val="en-US"/>
              </w:rPr>
            </w:pPr>
            <w:r w:rsidRPr="00A36E68">
              <w:rPr>
                <w:rFonts w:ascii="Times New Roman" w:eastAsia="Lucida Sans Unicode" w:hAnsi="Times New Roman"/>
                <w:b/>
                <w:kern w:val="3"/>
                <w:lang w:val="en-US"/>
              </w:rPr>
              <w:t>Otplata obaveza iz prethodnih godina</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b/>
                <w:kern w:val="3"/>
                <w:lang w:val="en-US"/>
              </w:rPr>
            </w:pPr>
            <w:r w:rsidRPr="00A36E68">
              <w:rPr>
                <w:rFonts w:ascii="Times New Roman" w:eastAsia="Lucida Sans Unicode" w:hAnsi="Times New Roman"/>
                <w:b/>
                <w:kern w:val="3"/>
                <w:lang w:val="en-US"/>
              </w:rPr>
              <w:t>-</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b/>
                <w:kern w:val="3"/>
                <w:lang w:val="en-US"/>
              </w:rPr>
            </w:pPr>
            <w:r w:rsidRPr="00A36E68">
              <w:rPr>
                <w:rFonts w:ascii="Times New Roman" w:eastAsia="Lucida Sans Unicode" w:hAnsi="Times New Roman"/>
                <w:b/>
                <w:kern w:val="3"/>
                <w:lang w:val="en-US"/>
              </w:rPr>
              <w:t>1,00</w:t>
            </w:r>
          </w:p>
        </w:tc>
        <w:tc>
          <w:tcPr>
            <w:tcW w:w="24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b/>
                <w:kern w:val="3"/>
                <w:lang w:val="en-US"/>
              </w:rPr>
            </w:pPr>
          </w:p>
        </w:tc>
      </w:tr>
      <w:tr w:rsidR="00A36E68" w:rsidRPr="00A36E68" w:rsidTr="00201C44">
        <w:tblPrEx>
          <w:tblCellMar>
            <w:top w:w="0" w:type="dxa"/>
            <w:bottom w:w="0" w:type="dxa"/>
          </w:tblCellMar>
        </w:tblPrEx>
        <w:trPr>
          <w:trHeight w:val="365"/>
        </w:trPr>
        <w:tc>
          <w:tcPr>
            <w:tcW w:w="141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kern w:val="3"/>
                <w:lang w:val="en-US"/>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center"/>
              <w:textAlignment w:val="baseline"/>
              <w:rPr>
                <w:rFonts w:ascii="Times New Roman" w:eastAsia="Lucida Sans Unicode" w:hAnsi="Times New Roman"/>
                <w:b/>
                <w:bCs/>
                <w:kern w:val="3"/>
                <w:lang w:val="en-US"/>
              </w:rPr>
            </w:pPr>
            <w:r w:rsidRPr="00A36E68">
              <w:rPr>
                <w:rFonts w:ascii="Times New Roman" w:eastAsia="Lucida Sans Unicode" w:hAnsi="Times New Roman"/>
                <w:b/>
                <w:bCs/>
                <w:kern w:val="3"/>
                <w:lang w:val="en-US"/>
              </w:rPr>
              <w:t>UKUPNO</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b/>
                <w:bCs/>
                <w:kern w:val="3"/>
                <w:lang w:val="en-US"/>
              </w:rPr>
            </w:pPr>
            <w:r w:rsidRPr="00A36E68">
              <w:rPr>
                <w:rFonts w:ascii="Times New Roman" w:eastAsia="Lucida Sans Unicode" w:hAnsi="Times New Roman"/>
                <w:b/>
                <w:bCs/>
                <w:kern w:val="3"/>
                <w:lang w:val="en-US"/>
              </w:rPr>
              <w:t>1.546.322,18</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b/>
                <w:bCs/>
                <w:kern w:val="3"/>
                <w:lang w:val="en-US"/>
              </w:rPr>
            </w:pPr>
            <w:r w:rsidRPr="00A36E68">
              <w:rPr>
                <w:rFonts w:ascii="Times New Roman" w:eastAsia="Lucida Sans Unicode" w:hAnsi="Times New Roman"/>
                <w:b/>
                <w:bCs/>
                <w:kern w:val="3"/>
                <w:lang w:val="en-US"/>
              </w:rPr>
              <w:t>1.390.448,31</w:t>
            </w:r>
          </w:p>
        </w:tc>
        <w:tc>
          <w:tcPr>
            <w:tcW w:w="24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36E68" w:rsidRPr="00A36E68" w:rsidRDefault="00A36E68" w:rsidP="00A36E68">
            <w:pPr>
              <w:widowControl w:val="0"/>
              <w:suppressLineNumbers/>
              <w:suppressAutoHyphens/>
              <w:autoSpaceDN w:val="0"/>
              <w:spacing w:after="0" w:line="240" w:lineRule="auto"/>
              <w:jc w:val="right"/>
              <w:textAlignment w:val="baseline"/>
              <w:rPr>
                <w:rFonts w:ascii="Times New Roman" w:eastAsia="Lucida Sans Unicode" w:hAnsi="Times New Roman"/>
                <w:b/>
                <w:bCs/>
                <w:kern w:val="3"/>
                <w:lang w:val="en-US"/>
              </w:rPr>
            </w:pPr>
          </w:p>
        </w:tc>
      </w:tr>
    </w:tbl>
    <w:p w:rsidR="00A36E68" w:rsidRPr="00A36E68" w:rsidRDefault="00A36E68" w:rsidP="00A36E68">
      <w:pPr>
        <w:widowControl w:val="0"/>
        <w:suppressAutoHyphens/>
        <w:autoSpaceDN w:val="0"/>
        <w:spacing w:after="0" w:line="240" w:lineRule="auto"/>
        <w:jc w:val="both"/>
        <w:textAlignment w:val="baseline"/>
        <w:rPr>
          <w:rFonts w:ascii="Times New Roman" w:eastAsia="Lucida Sans Unicode" w:hAnsi="Times New Roman"/>
          <w:kern w:val="3"/>
          <w:lang w:val="en-US"/>
        </w:rPr>
      </w:pPr>
      <w:r w:rsidRPr="00A36E68">
        <w:rPr>
          <w:rFonts w:ascii="Times New Roman" w:eastAsia="Lucida Sans Unicode" w:hAnsi="Times New Roman"/>
          <w:kern w:val="3"/>
          <w:lang w:val="en-US"/>
        </w:rPr>
        <w:br/>
      </w:r>
    </w:p>
    <w:p w:rsidR="00A36E68" w:rsidRPr="00201C44" w:rsidRDefault="00A36E68" w:rsidP="00A36E68">
      <w:pPr>
        <w:spacing w:after="0" w:line="240" w:lineRule="auto"/>
        <w:jc w:val="center"/>
        <w:rPr>
          <w:rFonts w:ascii="Times New Roman" w:hAnsi="Times New Roman"/>
          <w:lang w:val="en-US"/>
        </w:rPr>
      </w:pPr>
    </w:p>
    <w:p w:rsidR="00A36E68" w:rsidRPr="00201C44" w:rsidRDefault="00A36E68" w:rsidP="00A36E68">
      <w:pPr>
        <w:spacing w:after="0" w:line="240" w:lineRule="auto"/>
        <w:jc w:val="center"/>
        <w:rPr>
          <w:rFonts w:ascii="Times New Roman" w:hAnsi="Times New Roman"/>
          <w:lang w:val="en-US"/>
        </w:rPr>
      </w:pPr>
    </w:p>
    <w:p w:rsidR="00A36E68" w:rsidRDefault="00A36E68" w:rsidP="00A36E68">
      <w:pPr>
        <w:spacing w:after="0" w:line="240" w:lineRule="auto"/>
        <w:jc w:val="center"/>
        <w:rPr>
          <w:rFonts w:ascii="Times New Roman" w:hAnsi="Times New Roman"/>
          <w:sz w:val="24"/>
          <w:szCs w:val="24"/>
          <w:lang w:val="en-US"/>
        </w:rPr>
      </w:pPr>
    </w:p>
    <w:p w:rsidR="00A36E68" w:rsidRDefault="00A36E68" w:rsidP="001741D8">
      <w:pPr>
        <w:jc w:val="center"/>
        <w:rPr>
          <w:rFonts w:ascii="Times New Roman" w:hAnsi="Times New Roman"/>
          <w:sz w:val="24"/>
          <w:szCs w:val="24"/>
          <w:lang w:val="en-US"/>
        </w:rPr>
      </w:pPr>
    </w:p>
    <w:p w:rsidR="00A36E68" w:rsidRDefault="00A36E68" w:rsidP="001741D8">
      <w:pPr>
        <w:jc w:val="center"/>
        <w:rPr>
          <w:rFonts w:ascii="Times New Roman" w:hAnsi="Times New Roman"/>
          <w:sz w:val="24"/>
          <w:szCs w:val="24"/>
          <w:lang w:val="en-US"/>
        </w:rPr>
      </w:pPr>
    </w:p>
    <w:p w:rsidR="00A36E68" w:rsidRDefault="00A36E68" w:rsidP="001741D8">
      <w:pPr>
        <w:jc w:val="center"/>
        <w:rPr>
          <w:rFonts w:ascii="Times New Roman" w:hAnsi="Times New Roman"/>
          <w:sz w:val="24"/>
          <w:szCs w:val="24"/>
          <w:lang w:val="en-US"/>
        </w:rPr>
      </w:pPr>
    </w:p>
    <w:p w:rsidR="00A36E68" w:rsidRPr="001741D8" w:rsidRDefault="00A36E68" w:rsidP="001741D8">
      <w:pPr>
        <w:jc w:val="center"/>
        <w:rPr>
          <w:rFonts w:ascii="Times New Roman" w:hAnsi="Times New Roman"/>
          <w:sz w:val="24"/>
          <w:szCs w:val="24"/>
          <w:lang w:val="en-US"/>
        </w:rPr>
      </w:pPr>
    </w:p>
    <w:sectPr w:rsidR="00A36E68" w:rsidRPr="001741D8" w:rsidSect="00A36E6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76" w:rsidRDefault="00323376" w:rsidP="001741D8">
      <w:pPr>
        <w:spacing w:after="0" w:line="240" w:lineRule="auto"/>
      </w:pPr>
      <w:r>
        <w:separator/>
      </w:r>
    </w:p>
  </w:endnote>
  <w:endnote w:type="continuationSeparator" w:id="0">
    <w:p w:rsidR="00323376" w:rsidRDefault="00323376" w:rsidP="00174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NewRomanPSMT">
    <w:charset w:val="EE"/>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1E8" w:rsidRDefault="001261E8">
    <w:pPr>
      <w:pStyle w:val="Footer"/>
      <w:jc w:val="right"/>
    </w:pPr>
    <w:r>
      <w:fldChar w:fldCharType="begin"/>
    </w:r>
    <w:r>
      <w:instrText xml:space="preserve"> PAGE   \* MERGEFORMAT </w:instrText>
    </w:r>
    <w:r>
      <w:fldChar w:fldCharType="separate"/>
    </w:r>
    <w:r w:rsidR="00A3779F">
      <w:rPr>
        <w:noProof/>
      </w:rPr>
      <w:t>2</w:t>
    </w:r>
    <w:r>
      <w:rPr>
        <w:noProof/>
      </w:rPr>
      <w:fldChar w:fldCharType="end"/>
    </w:r>
  </w:p>
  <w:p w:rsidR="001261E8" w:rsidRDefault="001261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76" w:rsidRDefault="00323376" w:rsidP="001741D8">
      <w:pPr>
        <w:spacing w:after="0" w:line="240" w:lineRule="auto"/>
      </w:pPr>
      <w:r>
        <w:separator/>
      </w:r>
    </w:p>
  </w:footnote>
  <w:footnote w:type="continuationSeparator" w:id="0">
    <w:p w:rsidR="00323376" w:rsidRDefault="00323376" w:rsidP="00174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3851"/>
    <w:multiLevelType w:val="hybridMultilevel"/>
    <w:tmpl w:val="A2F8A22A"/>
    <w:lvl w:ilvl="0" w:tplc="27148DAC">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15:restartNumberingAfterBreak="0">
    <w:nsid w:val="3D5F317B"/>
    <w:multiLevelType w:val="hybridMultilevel"/>
    <w:tmpl w:val="C808902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3F3F02A1"/>
    <w:multiLevelType w:val="hybridMultilevel"/>
    <w:tmpl w:val="79A42A00"/>
    <w:lvl w:ilvl="0" w:tplc="2C1A0001">
      <w:start w:val="1"/>
      <w:numFmt w:val="bullet"/>
      <w:lvlText w:val=""/>
      <w:lvlJc w:val="left"/>
      <w:pPr>
        <w:ind w:left="1287" w:hanging="360"/>
      </w:pPr>
      <w:rPr>
        <w:rFonts w:ascii="Symbol" w:hAnsi="Symbol" w:hint="default"/>
      </w:rPr>
    </w:lvl>
    <w:lvl w:ilvl="1" w:tplc="2C1A0003" w:tentative="1">
      <w:start w:val="1"/>
      <w:numFmt w:val="bullet"/>
      <w:lvlText w:val="o"/>
      <w:lvlJc w:val="left"/>
      <w:pPr>
        <w:ind w:left="2007" w:hanging="360"/>
      </w:pPr>
      <w:rPr>
        <w:rFonts w:ascii="Courier New" w:hAnsi="Courier New" w:cs="Courier New" w:hint="default"/>
      </w:rPr>
    </w:lvl>
    <w:lvl w:ilvl="2" w:tplc="2C1A0005" w:tentative="1">
      <w:start w:val="1"/>
      <w:numFmt w:val="bullet"/>
      <w:lvlText w:val=""/>
      <w:lvlJc w:val="left"/>
      <w:pPr>
        <w:ind w:left="2727" w:hanging="360"/>
      </w:pPr>
      <w:rPr>
        <w:rFonts w:ascii="Wingdings" w:hAnsi="Wingdings" w:hint="default"/>
      </w:rPr>
    </w:lvl>
    <w:lvl w:ilvl="3" w:tplc="2C1A0001" w:tentative="1">
      <w:start w:val="1"/>
      <w:numFmt w:val="bullet"/>
      <w:lvlText w:val=""/>
      <w:lvlJc w:val="left"/>
      <w:pPr>
        <w:ind w:left="3447" w:hanging="360"/>
      </w:pPr>
      <w:rPr>
        <w:rFonts w:ascii="Symbol" w:hAnsi="Symbol" w:hint="default"/>
      </w:rPr>
    </w:lvl>
    <w:lvl w:ilvl="4" w:tplc="2C1A0003" w:tentative="1">
      <w:start w:val="1"/>
      <w:numFmt w:val="bullet"/>
      <w:lvlText w:val="o"/>
      <w:lvlJc w:val="left"/>
      <w:pPr>
        <w:ind w:left="4167" w:hanging="360"/>
      </w:pPr>
      <w:rPr>
        <w:rFonts w:ascii="Courier New" w:hAnsi="Courier New" w:cs="Courier New" w:hint="default"/>
      </w:rPr>
    </w:lvl>
    <w:lvl w:ilvl="5" w:tplc="2C1A0005" w:tentative="1">
      <w:start w:val="1"/>
      <w:numFmt w:val="bullet"/>
      <w:lvlText w:val=""/>
      <w:lvlJc w:val="left"/>
      <w:pPr>
        <w:ind w:left="4887" w:hanging="360"/>
      </w:pPr>
      <w:rPr>
        <w:rFonts w:ascii="Wingdings" w:hAnsi="Wingdings" w:hint="default"/>
      </w:rPr>
    </w:lvl>
    <w:lvl w:ilvl="6" w:tplc="2C1A0001" w:tentative="1">
      <w:start w:val="1"/>
      <w:numFmt w:val="bullet"/>
      <w:lvlText w:val=""/>
      <w:lvlJc w:val="left"/>
      <w:pPr>
        <w:ind w:left="5607" w:hanging="360"/>
      </w:pPr>
      <w:rPr>
        <w:rFonts w:ascii="Symbol" w:hAnsi="Symbol" w:hint="default"/>
      </w:rPr>
    </w:lvl>
    <w:lvl w:ilvl="7" w:tplc="2C1A0003" w:tentative="1">
      <w:start w:val="1"/>
      <w:numFmt w:val="bullet"/>
      <w:lvlText w:val="o"/>
      <w:lvlJc w:val="left"/>
      <w:pPr>
        <w:ind w:left="6327" w:hanging="360"/>
      </w:pPr>
      <w:rPr>
        <w:rFonts w:ascii="Courier New" w:hAnsi="Courier New" w:cs="Courier New" w:hint="default"/>
      </w:rPr>
    </w:lvl>
    <w:lvl w:ilvl="8" w:tplc="2C1A0005" w:tentative="1">
      <w:start w:val="1"/>
      <w:numFmt w:val="bullet"/>
      <w:lvlText w:val=""/>
      <w:lvlJc w:val="left"/>
      <w:pPr>
        <w:ind w:left="7047" w:hanging="360"/>
      </w:pPr>
      <w:rPr>
        <w:rFonts w:ascii="Wingdings" w:hAnsi="Wingdings" w:hint="default"/>
      </w:rPr>
    </w:lvl>
  </w:abstractNum>
  <w:abstractNum w:abstractNumId="3" w15:restartNumberingAfterBreak="0">
    <w:nsid w:val="4CB8643C"/>
    <w:multiLevelType w:val="hybridMultilevel"/>
    <w:tmpl w:val="2506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20751"/>
    <w:multiLevelType w:val="hybridMultilevel"/>
    <w:tmpl w:val="76EA8A82"/>
    <w:lvl w:ilvl="0" w:tplc="982A1F6A">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D8"/>
    <w:rsid w:val="00000897"/>
    <w:rsid w:val="00003F6C"/>
    <w:rsid w:val="000A6E7A"/>
    <w:rsid w:val="001261E8"/>
    <w:rsid w:val="00126E79"/>
    <w:rsid w:val="00161D71"/>
    <w:rsid w:val="001741D8"/>
    <w:rsid w:val="00201C44"/>
    <w:rsid w:val="00273F23"/>
    <w:rsid w:val="00323376"/>
    <w:rsid w:val="003F60DE"/>
    <w:rsid w:val="0049398C"/>
    <w:rsid w:val="005858BB"/>
    <w:rsid w:val="006465D5"/>
    <w:rsid w:val="008532A2"/>
    <w:rsid w:val="00914DB1"/>
    <w:rsid w:val="0092511A"/>
    <w:rsid w:val="009C60F1"/>
    <w:rsid w:val="00A36E68"/>
    <w:rsid w:val="00A3779F"/>
    <w:rsid w:val="00B14EBC"/>
    <w:rsid w:val="00C37A92"/>
    <w:rsid w:val="00C402DD"/>
    <w:rsid w:val="00C44280"/>
    <w:rsid w:val="00D317AC"/>
    <w:rsid w:val="00D55CCA"/>
    <w:rsid w:val="00E830AD"/>
    <w:rsid w:val="00EC49A7"/>
    <w:rsid w:val="00FC4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36323-3859-4DD2-90CA-2F05D96F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1D8"/>
    <w:pPr>
      <w:tabs>
        <w:tab w:val="center" w:pos="4536"/>
        <w:tab w:val="right" w:pos="9072"/>
      </w:tabs>
    </w:pPr>
  </w:style>
  <w:style w:type="character" w:customStyle="1" w:styleId="HeaderChar">
    <w:name w:val="Header Char"/>
    <w:link w:val="Header"/>
    <w:uiPriority w:val="99"/>
    <w:rsid w:val="001741D8"/>
    <w:rPr>
      <w:sz w:val="22"/>
      <w:szCs w:val="22"/>
      <w:lang w:eastAsia="en-US"/>
    </w:rPr>
  </w:style>
  <w:style w:type="paragraph" w:styleId="Footer">
    <w:name w:val="footer"/>
    <w:basedOn w:val="Normal"/>
    <w:link w:val="FooterChar"/>
    <w:uiPriority w:val="99"/>
    <w:unhideWhenUsed/>
    <w:rsid w:val="001741D8"/>
    <w:pPr>
      <w:tabs>
        <w:tab w:val="center" w:pos="4536"/>
        <w:tab w:val="right" w:pos="9072"/>
      </w:tabs>
    </w:pPr>
  </w:style>
  <w:style w:type="character" w:customStyle="1" w:styleId="FooterChar">
    <w:name w:val="Footer Char"/>
    <w:link w:val="Footer"/>
    <w:uiPriority w:val="99"/>
    <w:rsid w:val="001741D8"/>
    <w:rPr>
      <w:sz w:val="22"/>
      <w:szCs w:val="22"/>
      <w:lang w:eastAsia="en-US"/>
    </w:rPr>
  </w:style>
  <w:style w:type="paragraph" w:styleId="ListParagraph">
    <w:name w:val="List Paragraph"/>
    <w:basedOn w:val="Normal"/>
    <w:uiPriority w:val="34"/>
    <w:qFormat/>
    <w:rsid w:val="001741D8"/>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af.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b-c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9518</Words>
  <Characters>54255</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63646</CharactersWithSpaces>
  <SharedDoc>false</SharedDoc>
  <HLinks>
    <vt:vector size="12" baseType="variant">
      <vt:variant>
        <vt:i4>5046298</vt:i4>
      </vt:variant>
      <vt:variant>
        <vt:i4>3</vt:i4>
      </vt:variant>
      <vt:variant>
        <vt:i4>0</vt:i4>
      </vt:variant>
      <vt:variant>
        <vt:i4>5</vt:i4>
      </vt:variant>
      <vt:variant>
        <vt:lpwstr>http://www.nb-cg.me/</vt:lpwstr>
      </vt:variant>
      <vt:variant>
        <vt:lpwstr/>
      </vt:variant>
      <vt:variant>
        <vt:i4>5177358</vt:i4>
      </vt:variant>
      <vt:variant>
        <vt:i4>0</vt:i4>
      </vt:variant>
      <vt:variant>
        <vt:i4>0</vt:i4>
      </vt:variant>
      <vt:variant>
        <vt:i4>5</vt:i4>
      </vt:variant>
      <vt:variant>
        <vt:lpwstr>http://viaf.org/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Djukanovic</dc:creator>
  <cp:keywords/>
  <cp:lastModifiedBy>lidija popovic</cp:lastModifiedBy>
  <cp:revision>2</cp:revision>
  <dcterms:created xsi:type="dcterms:W3CDTF">2019-03-25T13:15:00Z</dcterms:created>
  <dcterms:modified xsi:type="dcterms:W3CDTF">2019-03-25T13:15:00Z</dcterms:modified>
</cp:coreProperties>
</file>